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ADC32A" w14:textId="77777777" w:rsidR="00291D72" w:rsidRDefault="00291D72">
      <w:pPr>
        <w:spacing w:before="0" w:beforeAutospacing="0" w:after="0" w:afterAutospacing="0"/>
        <w:jc w:val="left"/>
        <w:rPr>
          <w:rFonts w:ascii="Arial" w:hAnsi="Arial" w:cs="Arial"/>
          <w:b/>
          <w:bCs/>
        </w:rPr>
      </w:pPr>
    </w:p>
    <w:p w14:paraId="5F24D1E9" w14:textId="77777777" w:rsidR="005C437F" w:rsidRDefault="005C437F">
      <w:pPr>
        <w:spacing w:before="0" w:beforeAutospacing="0" w:after="0" w:afterAutospacing="0"/>
        <w:jc w:val="left"/>
        <w:rPr>
          <w:rFonts w:ascii="Arial" w:hAnsi="Arial" w:cs="Arial"/>
          <w:b/>
          <w:bCs/>
        </w:rPr>
      </w:pPr>
    </w:p>
    <w:p w14:paraId="2295C592" w14:textId="77777777" w:rsidR="005C437F" w:rsidRDefault="005C437F">
      <w:pPr>
        <w:spacing w:before="0" w:beforeAutospacing="0" w:after="0" w:afterAutospacing="0"/>
        <w:jc w:val="left"/>
        <w:rPr>
          <w:rFonts w:ascii="Arial" w:hAnsi="Arial" w:cs="Arial"/>
          <w:b/>
          <w:bCs/>
        </w:rPr>
      </w:pPr>
    </w:p>
    <w:p w14:paraId="66C9280F" w14:textId="77777777" w:rsidR="005C437F" w:rsidRDefault="005C437F">
      <w:pPr>
        <w:spacing w:before="0" w:beforeAutospacing="0" w:after="0" w:afterAutospacing="0"/>
        <w:jc w:val="left"/>
        <w:rPr>
          <w:rFonts w:ascii="Arial" w:hAnsi="Arial" w:cs="Arial"/>
          <w:b/>
          <w:bCs/>
        </w:rPr>
      </w:pPr>
    </w:p>
    <w:p w14:paraId="4E12C63A" w14:textId="77777777" w:rsidR="00291D72" w:rsidRDefault="00291D72">
      <w:pPr>
        <w:spacing w:before="0" w:beforeAutospacing="0" w:after="0" w:afterAutospacing="0"/>
        <w:jc w:val="left"/>
        <w:rPr>
          <w:rFonts w:ascii="Arial" w:eastAsia="Times New Roman" w:hAnsi="Arial" w:cs="Arial"/>
          <w:b/>
          <w:bCs/>
          <w:sz w:val="24"/>
          <w:szCs w:val="24"/>
        </w:rPr>
      </w:pPr>
      <w:r w:rsidRPr="00542079">
        <w:rPr>
          <w:noProof/>
          <w:lang w:val="en-IE" w:eastAsia="en-IE"/>
        </w:rPr>
        <w:drawing>
          <wp:inline distT="0" distB="0" distL="0" distR="0" wp14:anchorId="19E44AF6" wp14:editId="661C8FEA">
            <wp:extent cx="6353175" cy="4377818"/>
            <wp:effectExtent l="0" t="0" r="0" b="3810"/>
            <wp:docPr id="3" name="Picture 3" descr="C:\Users\gking\AppData\Local\Microsoft\Windows\Temporary Internet Files\Content.Outlook\GSWZVRUD\GalwayCoCo_Crest_Stacked_FC_S_CMY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king\AppData\Local\Microsoft\Windows\Temporary Internet Files\Content.Outlook\GSWZVRUD\GalwayCoCo_Crest_Stacked_FC_S_CMYK.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61901" cy="4383831"/>
                    </a:xfrm>
                    <a:prstGeom prst="rect">
                      <a:avLst/>
                    </a:prstGeom>
                    <a:noFill/>
                    <a:ln>
                      <a:noFill/>
                    </a:ln>
                  </pic:spPr>
                </pic:pic>
              </a:graphicData>
            </a:graphic>
          </wp:inline>
        </w:drawing>
      </w:r>
    </w:p>
    <w:p w14:paraId="414B85CC" w14:textId="77777777" w:rsidR="00291D72" w:rsidRDefault="00291D72" w:rsidP="00291D72">
      <w:pPr>
        <w:spacing w:before="0" w:beforeAutospacing="0" w:after="0" w:afterAutospacing="0"/>
        <w:jc w:val="center"/>
        <w:rPr>
          <w:rFonts w:ascii="Arial" w:hAnsi="Arial" w:cs="Arial"/>
          <w:b/>
          <w:bCs/>
        </w:rPr>
      </w:pPr>
    </w:p>
    <w:p w14:paraId="0958BE13" w14:textId="77777777" w:rsidR="00291D72" w:rsidRDefault="00291D72" w:rsidP="00291D72">
      <w:pPr>
        <w:spacing w:before="0" w:beforeAutospacing="0" w:after="0" w:afterAutospacing="0"/>
        <w:jc w:val="center"/>
        <w:rPr>
          <w:rFonts w:ascii="Arial" w:hAnsi="Arial" w:cs="Arial"/>
          <w:b/>
          <w:bCs/>
        </w:rPr>
      </w:pPr>
    </w:p>
    <w:p w14:paraId="2C80A603" w14:textId="77777777" w:rsidR="005C437F" w:rsidRDefault="005C437F" w:rsidP="00291D72">
      <w:pPr>
        <w:spacing w:before="0" w:beforeAutospacing="0" w:after="0" w:afterAutospacing="0"/>
        <w:jc w:val="center"/>
        <w:rPr>
          <w:rFonts w:ascii="Arial" w:hAnsi="Arial" w:cs="Arial"/>
          <w:b/>
          <w:bCs/>
          <w:sz w:val="28"/>
          <w:szCs w:val="28"/>
        </w:rPr>
      </w:pPr>
    </w:p>
    <w:p w14:paraId="5E6D8306" w14:textId="77777777" w:rsidR="00993A41" w:rsidRPr="00F801AE" w:rsidRDefault="00993A41" w:rsidP="00291D72">
      <w:pPr>
        <w:spacing w:before="0" w:beforeAutospacing="0" w:after="0" w:afterAutospacing="0"/>
        <w:jc w:val="center"/>
        <w:rPr>
          <w:rFonts w:ascii="Arial" w:hAnsi="Arial" w:cs="Arial"/>
          <w:b/>
          <w:bCs/>
          <w:color w:val="1F497D" w:themeColor="text2"/>
          <w:sz w:val="28"/>
          <w:szCs w:val="28"/>
        </w:rPr>
      </w:pPr>
      <w:r w:rsidRPr="00F801AE">
        <w:rPr>
          <w:rFonts w:ascii="Arial" w:hAnsi="Arial" w:cs="Arial"/>
          <w:b/>
          <w:bCs/>
          <w:color w:val="1F497D" w:themeColor="text2"/>
          <w:sz w:val="28"/>
          <w:szCs w:val="28"/>
        </w:rPr>
        <w:t>Privacy Notice – [</w:t>
      </w:r>
      <w:r w:rsidR="0071221B" w:rsidRPr="00F801AE">
        <w:rPr>
          <w:rFonts w:ascii="Arial" w:hAnsi="Arial" w:cs="Arial"/>
          <w:b/>
          <w:bCs/>
          <w:color w:val="1F497D" w:themeColor="text2"/>
          <w:sz w:val="28"/>
          <w:szCs w:val="28"/>
        </w:rPr>
        <w:t>Environment CCTV (Overt)</w:t>
      </w:r>
      <w:r w:rsidRPr="00F801AE">
        <w:rPr>
          <w:rFonts w:ascii="Arial" w:hAnsi="Arial" w:cs="Arial"/>
          <w:b/>
          <w:bCs/>
          <w:color w:val="1F497D" w:themeColor="text2"/>
          <w:sz w:val="28"/>
          <w:szCs w:val="28"/>
        </w:rPr>
        <w:t>]</w:t>
      </w:r>
    </w:p>
    <w:p w14:paraId="2A487764" w14:textId="77777777" w:rsidR="00291D72" w:rsidRDefault="00291D72">
      <w:pPr>
        <w:spacing w:before="0" w:beforeAutospacing="0" w:after="0" w:afterAutospacing="0"/>
        <w:jc w:val="left"/>
        <w:rPr>
          <w:rFonts w:ascii="Arial" w:eastAsia="Times New Roman" w:hAnsi="Arial" w:cs="Arial"/>
          <w:b/>
          <w:bCs/>
          <w:sz w:val="24"/>
          <w:szCs w:val="24"/>
        </w:rPr>
      </w:pPr>
    </w:p>
    <w:p w14:paraId="3918F49F" w14:textId="77777777" w:rsidR="00291D72" w:rsidRDefault="00291D72">
      <w:pPr>
        <w:spacing w:before="0" w:beforeAutospacing="0" w:after="0" w:afterAutospacing="0"/>
        <w:jc w:val="left"/>
        <w:rPr>
          <w:rFonts w:ascii="Arial" w:hAnsi="Arial" w:cs="Arial"/>
          <w:b/>
          <w:bCs/>
        </w:rPr>
      </w:pPr>
    </w:p>
    <w:p w14:paraId="0D6D4192" w14:textId="77777777" w:rsidR="00291D72" w:rsidRDefault="00291D72">
      <w:pPr>
        <w:spacing w:before="0" w:beforeAutospacing="0" w:after="0" w:afterAutospacing="0"/>
        <w:jc w:val="left"/>
        <w:rPr>
          <w:rFonts w:ascii="Arial" w:hAnsi="Arial" w:cs="Arial"/>
          <w:b/>
          <w:bCs/>
        </w:rPr>
      </w:pPr>
    </w:p>
    <w:p w14:paraId="33792E4B" w14:textId="77777777" w:rsidR="00291D72" w:rsidRDefault="00291D72">
      <w:pPr>
        <w:spacing w:before="0" w:beforeAutospacing="0" w:after="0" w:afterAutospacing="0"/>
        <w:jc w:val="left"/>
        <w:rPr>
          <w:rFonts w:ascii="Arial" w:hAnsi="Arial" w:cs="Arial"/>
          <w:b/>
          <w:bCs/>
        </w:rPr>
      </w:pPr>
    </w:p>
    <w:p w14:paraId="4AF1CC30" w14:textId="77777777" w:rsidR="00291D72" w:rsidRDefault="00291D72">
      <w:pPr>
        <w:spacing w:before="0" w:beforeAutospacing="0" w:after="0" w:afterAutospacing="0"/>
        <w:jc w:val="left"/>
        <w:rPr>
          <w:rFonts w:ascii="Arial" w:eastAsia="Times New Roman" w:hAnsi="Arial" w:cs="Arial"/>
          <w:b/>
          <w:bCs/>
          <w:sz w:val="24"/>
          <w:szCs w:val="24"/>
        </w:rPr>
      </w:pPr>
      <w:r>
        <w:rPr>
          <w:rFonts w:ascii="Arial" w:hAnsi="Arial" w:cs="Arial"/>
          <w:b/>
          <w:bCs/>
        </w:rPr>
        <w:br w:type="page"/>
      </w:r>
    </w:p>
    <w:p w14:paraId="39331837" w14:textId="77777777" w:rsidR="00660911" w:rsidRDefault="00660911" w:rsidP="004962F3">
      <w:pPr>
        <w:pStyle w:val="c1"/>
        <w:tabs>
          <w:tab w:val="left" w:pos="600"/>
        </w:tabs>
        <w:spacing w:before="0" w:beforeAutospacing="0" w:afterAutospacing="0" w:line="276" w:lineRule="auto"/>
        <w:rPr>
          <w:rFonts w:ascii="Arial" w:hAnsi="Arial" w:cs="Arial"/>
          <w:b/>
          <w:bCs/>
        </w:rPr>
      </w:pPr>
    </w:p>
    <w:p w14:paraId="7834DA75" w14:textId="77777777" w:rsidR="00291D72" w:rsidRPr="00F801AE" w:rsidRDefault="00291D72" w:rsidP="00291D72">
      <w:pPr>
        <w:pStyle w:val="TableHeading"/>
        <w:rPr>
          <w:color w:val="1F497D" w:themeColor="text2"/>
        </w:rPr>
      </w:pPr>
      <w:bookmarkStart w:id="0" w:name="_Toc377511584"/>
      <w:bookmarkStart w:id="1" w:name="_Toc377511795"/>
      <w:bookmarkStart w:id="2" w:name="_Toc377512027"/>
      <w:bookmarkStart w:id="3" w:name="_Toc377690512"/>
      <w:r w:rsidRPr="00F801AE">
        <w:rPr>
          <w:color w:val="1F497D" w:themeColor="text2"/>
        </w:rPr>
        <w:t>Document Information</w:t>
      </w:r>
      <w:bookmarkEnd w:id="0"/>
      <w:bookmarkEnd w:id="1"/>
      <w:bookmarkEnd w:id="2"/>
      <w:bookmarkEnd w:id="3"/>
    </w:p>
    <w:p w14:paraId="1EADAA99" w14:textId="77777777" w:rsidR="00291D72" w:rsidRPr="00087B0D" w:rsidRDefault="00291D72" w:rsidP="00291D72"/>
    <w:p w14:paraId="07767F3C" w14:textId="77777777" w:rsidR="00291D72" w:rsidRPr="00087B0D" w:rsidRDefault="00291D72" w:rsidP="00291D72">
      <w:pPr>
        <w:spacing w:after="0"/>
        <w:jc w:val="center"/>
        <w:rPr>
          <w:b/>
        </w:rPr>
      </w:pPr>
    </w:p>
    <w:tbl>
      <w:tblPr>
        <w:tblpPr w:leftFromText="180" w:rightFromText="180" w:bottomFromText="200" w:vertAnchor="text" w:tblpX="108" w:tblpY="1"/>
        <w:tblOverlap w:val="never"/>
        <w:tblW w:w="97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802"/>
        <w:gridCol w:w="6918"/>
      </w:tblGrid>
      <w:tr w:rsidR="00291D72" w:rsidRPr="00087B0D" w14:paraId="2A53AF23" w14:textId="77777777" w:rsidTr="00082827">
        <w:trPr>
          <w:trHeight w:val="692"/>
        </w:trPr>
        <w:tc>
          <w:tcPr>
            <w:tcW w:w="2802" w:type="dxa"/>
            <w:tcBorders>
              <w:top w:val="single" w:sz="6" w:space="0" w:color="auto"/>
              <w:left w:val="single" w:sz="6" w:space="0" w:color="auto"/>
              <w:bottom w:val="single" w:sz="6" w:space="0" w:color="auto"/>
              <w:right w:val="single" w:sz="6" w:space="0" w:color="auto"/>
            </w:tcBorders>
          </w:tcPr>
          <w:p w14:paraId="67FBD77E"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Document Title</w:t>
            </w:r>
          </w:p>
        </w:tc>
        <w:tc>
          <w:tcPr>
            <w:tcW w:w="6918" w:type="dxa"/>
            <w:tcBorders>
              <w:top w:val="single" w:sz="6" w:space="0" w:color="auto"/>
              <w:left w:val="single" w:sz="6" w:space="0" w:color="auto"/>
              <w:bottom w:val="single" w:sz="6" w:space="0" w:color="auto"/>
              <w:right w:val="single" w:sz="6" w:space="0" w:color="auto"/>
            </w:tcBorders>
            <w:vAlign w:val="center"/>
          </w:tcPr>
          <w:p w14:paraId="4386ED8A" w14:textId="77777777" w:rsidR="00291D72" w:rsidRPr="00087B0D" w:rsidRDefault="00993A41" w:rsidP="00082827">
            <w:pPr>
              <w:spacing w:after="0" w:line="360" w:lineRule="auto"/>
              <w:rPr>
                <w:rFonts w:ascii="Cambria" w:eastAsia="Times New Roman" w:hAnsi="Cambria"/>
                <w:sz w:val="24"/>
                <w:szCs w:val="24"/>
                <w:lang w:bidi="en-US"/>
              </w:rPr>
            </w:pPr>
            <w:r>
              <w:rPr>
                <w:rFonts w:ascii="Arial" w:eastAsia="Times New Roman" w:hAnsi="Arial"/>
                <w:sz w:val="24"/>
                <w:szCs w:val="24"/>
              </w:rPr>
              <w:t>Privacy Notice – [</w:t>
            </w:r>
            <w:r w:rsidR="0071221B">
              <w:rPr>
                <w:rFonts w:ascii="Arial" w:eastAsia="Times New Roman" w:hAnsi="Arial"/>
                <w:sz w:val="24"/>
                <w:szCs w:val="24"/>
              </w:rPr>
              <w:t>Environment CCTV (Overt)</w:t>
            </w:r>
            <w:r>
              <w:rPr>
                <w:rFonts w:ascii="Arial" w:eastAsia="Times New Roman" w:hAnsi="Arial"/>
                <w:sz w:val="24"/>
                <w:szCs w:val="24"/>
              </w:rPr>
              <w:t>]</w:t>
            </w:r>
          </w:p>
        </w:tc>
      </w:tr>
      <w:tr w:rsidR="00291D72" w:rsidRPr="00087B0D" w14:paraId="48241EC9" w14:textId="77777777" w:rsidTr="00082827">
        <w:tc>
          <w:tcPr>
            <w:tcW w:w="2802" w:type="dxa"/>
            <w:tcBorders>
              <w:top w:val="single" w:sz="6" w:space="0" w:color="auto"/>
              <w:left w:val="single" w:sz="6" w:space="0" w:color="auto"/>
              <w:bottom w:val="single" w:sz="6" w:space="0" w:color="auto"/>
              <w:right w:val="single" w:sz="6" w:space="0" w:color="auto"/>
            </w:tcBorders>
          </w:tcPr>
          <w:p w14:paraId="677289AF"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Owner</w:t>
            </w:r>
          </w:p>
        </w:tc>
        <w:tc>
          <w:tcPr>
            <w:tcW w:w="6918" w:type="dxa"/>
            <w:tcBorders>
              <w:top w:val="single" w:sz="6" w:space="0" w:color="auto"/>
              <w:left w:val="single" w:sz="6" w:space="0" w:color="auto"/>
              <w:bottom w:val="single" w:sz="6" w:space="0" w:color="auto"/>
              <w:right w:val="single" w:sz="6" w:space="0" w:color="auto"/>
            </w:tcBorders>
            <w:vAlign w:val="center"/>
          </w:tcPr>
          <w:p w14:paraId="3018F2B7" w14:textId="77777777" w:rsidR="00291D72" w:rsidRPr="00087B0D" w:rsidRDefault="00291D72"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Galway County Council</w:t>
            </w:r>
          </w:p>
        </w:tc>
      </w:tr>
      <w:tr w:rsidR="00291D72" w:rsidRPr="00087B0D" w14:paraId="2C76EDC2" w14:textId="77777777" w:rsidTr="00082827">
        <w:tc>
          <w:tcPr>
            <w:tcW w:w="2802" w:type="dxa"/>
            <w:tcBorders>
              <w:top w:val="single" w:sz="6" w:space="0" w:color="auto"/>
              <w:left w:val="single" w:sz="6" w:space="0" w:color="auto"/>
              <w:bottom w:val="single" w:sz="6" w:space="0" w:color="auto"/>
              <w:right w:val="single" w:sz="6" w:space="0" w:color="auto"/>
            </w:tcBorders>
          </w:tcPr>
          <w:p w14:paraId="2CBDE9BA"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Author(s)</w:t>
            </w:r>
          </w:p>
        </w:tc>
        <w:tc>
          <w:tcPr>
            <w:tcW w:w="6918" w:type="dxa"/>
            <w:tcBorders>
              <w:top w:val="single" w:sz="6" w:space="0" w:color="auto"/>
              <w:left w:val="single" w:sz="6" w:space="0" w:color="auto"/>
              <w:bottom w:val="single" w:sz="6" w:space="0" w:color="auto"/>
              <w:right w:val="single" w:sz="6" w:space="0" w:color="auto"/>
            </w:tcBorders>
            <w:vAlign w:val="center"/>
          </w:tcPr>
          <w:p w14:paraId="0CBC3CD8" w14:textId="77777777" w:rsidR="00291D72" w:rsidRPr="00087B0D" w:rsidRDefault="00291D72"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Data Protection Officer</w:t>
            </w:r>
          </w:p>
        </w:tc>
      </w:tr>
      <w:tr w:rsidR="00291D72" w:rsidRPr="00087B0D" w14:paraId="1040BC1D" w14:textId="77777777" w:rsidTr="00082827">
        <w:trPr>
          <w:trHeight w:val="72"/>
        </w:trPr>
        <w:tc>
          <w:tcPr>
            <w:tcW w:w="2802" w:type="dxa"/>
            <w:tcBorders>
              <w:top w:val="single" w:sz="6" w:space="0" w:color="auto"/>
              <w:left w:val="single" w:sz="6" w:space="0" w:color="auto"/>
              <w:bottom w:val="single" w:sz="6" w:space="0" w:color="auto"/>
              <w:right w:val="single" w:sz="6" w:space="0" w:color="auto"/>
            </w:tcBorders>
          </w:tcPr>
          <w:p w14:paraId="698BE34C"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Users</w:t>
            </w:r>
          </w:p>
        </w:tc>
        <w:tc>
          <w:tcPr>
            <w:tcW w:w="6918" w:type="dxa"/>
            <w:tcBorders>
              <w:top w:val="single" w:sz="6" w:space="0" w:color="auto"/>
              <w:left w:val="single" w:sz="6" w:space="0" w:color="auto"/>
              <w:bottom w:val="single" w:sz="6" w:space="0" w:color="auto"/>
              <w:right w:val="single" w:sz="6" w:space="0" w:color="auto"/>
            </w:tcBorders>
            <w:vAlign w:val="center"/>
          </w:tcPr>
          <w:p w14:paraId="369BC0D0" w14:textId="77777777" w:rsidR="00291D72" w:rsidRPr="00087B0D" w:rsidRDefault="00291D72"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 xml:space="preserve">Galway County Council </w:t>
            </w:r>
            <w:r w:rsidRPr="00087B0D">
              <w:rPr>
                <w:rFonts w:ascii="Arial" w:eastAsia="Times New Roman" w:hAnsi="Arial"/>
                <w:sz w:val="24"/>
                <w:szCs w:val="24"/>
                <w:lang w:bidi="en-US"/>
              </w:rPr>
              <w:t>Staff</w:t>
            </w:r>
            <w:r>
              <w:rPr>
                <w:rFonts w:ascii="Arial" w:eastAsia="Times New Roman" w:hAnsi="Arial"/>
                <w:sz w:val="24"/>
                <w:szCs w:val="24"/>
                <w:lang w:bidi="en-US"/>
              </w:rPr>
              <w:t xml:space="preserve"> and Citizens</w:t>
            </w:r>
          </w:p>
        </w:tc>
      </w:tr>
      <w:tr w:rsidR="00291D72" w:rsidRPr="00087B0D" w14:paraId="3097B578" w14:textId="77777777" w:rsidTr="00082827">
        <w:trPr>
          <w:trHeight w:val="72"/>
        </w:trPr>
        <w:tc>
          <w:tcPr>
            <w:tcW w:w="2802" w:type="dxa"/>
            <w:tcBorders>
              <w:top w:val="single" w:sz="6" w:space="0" w:color="auto"/>
              <w:left w:val="single" w:sz="6" w:space="0" w:color="auto"/>
              <w:bottom w:val="single" w:sz="6" w:space="0" w:color="auto"/>
              <w:right w:val="single" w:sz="6" w:space="0" w:color="auto"/>
            </w:tcBorders>
          </w:tcPr>
          <w:p w14:paraId="1E7D6221"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Date</w:t>
            </w:r>
          </w:p>
        </w:tc>
        <w:tc>
          <w:tcPr>
            <w:tcW w:w="6918" w:type="dxa"/>
            <w:tcBorders>
              <w:top w:val="single" w:sz="6" w:space="0" w:color="auto"/>
              <w:left w:val="single" w:sz="6" w:space="0" w:color="auto"/>
              <w:bottom w:val="single" w:sz="6" w:space="0" w:color="auto"/>
              <w:right w:val="single" w:sz="6" w:space="0" w:color="auto"/>
            </w:tcBorders>
            <w:vAlign w:val="center"/>
          </w:tcPr>
          <w:p w14:paraId="4B2A4B4D" w14:textId="6E8361E1" w:rsidR="00291D72" w:rsidRPr="00087B0D" w:rsidRDefault="004D7AC4"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11/12/20</w:t>
            </w:r>
          </w:p>
        </w:tc>
      </w:tr>
      <w:tr w:rsidR="00291D72" w:rsidRPr="00087B0D" w14:paraId="66FFEC26" w14:textId="77777777" w:rsidTr="00082827">
        <w:tc>
          <w:tcPr>
            <w:tcW w:w="2802" w:type="dxa"/>
            <w:tcBorders>
              <w:top w:val="single" w:sz="6" w:space="0" w:color="auto"/>
              <w:left w:val="single" w:sz="6" w:space="0" w:color="auto"/>
              <w:bottom w:val="single" w:sz="6" w:space="0" w:color="auto"/>
              <w:right w:val="single" w:sz="6" w:space="0" w:color="auto"/>
            </w:tcBorders>
          </w:tcPr>
          <w:p w14:paraId="47199708"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Status</w:t>
            </w:r>
          </w:p>
        </w:tc>
        <w:tc>
          <w:tcPr>
            <w:tcW w:w="6918" w:type="dxa"/>
            <w:tcBorders>
              <w:top w:val="single" w:sz="6" w:space="0" w:color="auto"/>
              <w:left w:val="single" w:sz="6" w:space="0" w:color="auto"/>
              <w:bottom w:val="single" w:sz="6" w:space="0" w:color="auto"/>
              <w:right w:val="single" w:sz="6" w:space="0" w:color="auto"/>
            </w:tcBorders>
            <w:vAlign w:val="center"/>
          </w:tcPr>
          <w:p w14:paraId="3BC3F0F6" w14:textId="77777777" w:rsidR="00291D72" w:rsidRPr="00087B0D" w:rsidRDefault="0062418C"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Adopted</w:t>
            </w:r>
          </w:p>
        </w:tc>
      </w:tr>
      <w:tr w:rsidR="00291D72" w:rsidRPr="00087B0D" w14:paraId="2C29D506" w14:textId="77777777" w:rsidTr="00082827">
        <w:tc>
          <w:tcPr>
            <w:tcW w:w="2802" w:type="dxa"/>
            <w:tcBorders>
              <w:top w:val="single" w:sz="6" w:space="0" w:color="auto"/>
              <w:left w:val="single" w:sz="6" w:space="0" w:color="auto"/>
              <w:bottom w:val="single" w:sz="6" w:space="0" w:color="auto"/>
              <w:right w:val="single" w:sz="6" w:space="0" w:color="auto"/>
            </w:tcBorders>
          </w:tcPr>
          <w:p w14:paraId="03136565" w14:textId="77777777" w:rsidR="00291D72" w:rsidRPr="00087B0D" w:rsidRDefault="00291D72" w:rsidP="00082827">
            <w:pPr>
              <w:spacing w:after="0" w:line="360" w:lineRule="auto"/>
              <w:rPr>
                <w:rFonts w:ascii="Cambria" w:eastAsia="Times New Roman" w:hAnsi="Cambria"/>
                <w:b/>
                <w:sz w:val="32"/>
                <w:szCs w:val="24"/>
                <w:lang w:bidi="en-US"/>
              </w:rPr>
            </w:pPr>
            <w:r w:rsidRPr="00087B0D">
              <w:rPr>
                <w:rFonts w:ascii="Cambria" w:eastAsia="Times New Roman" w:hAnsi="Cambria"/>
                <w:b/>
                <w:sz w:val="32"/>
                <w:szCs w:val="24"/>
              </w:rPr>
              <w:t>Version</w:t>
            </w:r>
          </w:p>
        </w:tc>
        <w:tc>
          <w:tcPr>
            <w:tcW w:w="6918" w:type="dxa"/>
            <w:tcBorders>
              <w:top w:val="single" w:sz="6" w:space="0" w:color="auto"/>
              <w:left w:val="single" w:sz="6" w:space="0" w:color="auto"/>
              <w:bottom w:val="single" w:sz="6" w:space="0" w:color="auto"/>
              <w:right w:val="single" w:sz="6" w:space="0" w:color="auto"/>
            </w:tcBorders>
            <w:vAlign w:val="center"/>
          </w:tcPr>
          <w:p w14:paraId="1A258346" w14:textId="77777777" w:rsidR="00291D72" w:rsidRPr="00087B0D" w:rsidRDefault="00993A41" w:rsidP="00082827">
            <w:pPr>
              <w:spacing w:after="0" w:line="360" w:lineRule="auto"/>
              <w:rPr>
                <w:rFonts w:ascii="Arial" w:eastAsia="Times New Roman" w:hAnsi="Arial"/>
                <w:sz w:val="24"/>
                <w:szCs w:val="24"/>
                <w:lang w:bidi="en-US"/>
              </w:rPr>
            </w:pPr>
            <w:r>
              <w:rPr>
                <w:rFonts w:ascii="Arial" w:eastAsia="Times New Roman" w:hAnsi="Arial"/>
                <w:sz w:val="24"/>
                <w:szCs w:val="24"/>
                <w:lang w:bidi="en-US"/>
              </w:rPr>
              <w:t>1</w:t>
            </w:r>
          </w:p>
        </w:tc>
      </w:tr>
    </w:tbl>
    <w:p w14:paraId="5BDE0153" w14:textId="77777777" w:rsidR="00082827" w:rsidRDefault="00082827">
      <w:pPr>
        <w:spacing w:before="0" w:beforeAutospacing="0" w:after="0" w:afterAutospacing="0"/>
        <w:jc w:val="left"/>
        <w:rPr>
          <w:rFonts w:ascii="Arial" w:eastAsia="Times New Roman" w:hAnsi="Arial" w:cs="Arial"/>
          <w:b/>
          <w:bCs/>
          <w:sz w:val="24"/>
          <w:szCs w:val="24"/>
        </w:rPr>
      </w:pPr>
    </w:p>
    <w:p w14:paraId="6EE5A531" w14:textId="77777777" w:rsidR="005C437F" w:rsidRDefault="005C437F" w:rsidP="005C437F">
      <w:pPr>
        <w:spacing w:before="0" w:beforeAutospacing="0" w:after="0" w:afterAutospacing="0"/>
        <w:jc w:val="left"/>
        <w:rPr>
          <w:rFonts w:ascii="Arial" w:eastAsia="Times New Roman" w:hAnsi="Arial" w:cs="Arial"/>
          <w:b/>
          <w:bCs/>
          <w:sz w:val="24"/>
          <w:szCs w:val="24"/>
        </w:rPr>
      </w:pPr>
      <w:bookmarkStart w:id="4" w:name="_Toc377511585"/>
      <w:bookmarkStart w:id="5" w:name="_Toc377511796"/>
      <w:bookmarkStart w:id="6" w:name="_Toc377512028"/>
      <w:bookmarkStart w:id="7" w:name="_Toc377690513"/>
    </w:p>
    <w:p w14:paraId="7AFF330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2B564314"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27582983"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C3D58D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5886DAB2"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4880B25C"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C474925"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25CDBC20"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0B6ED7E"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4C1DAC1"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BF21219"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0AD502E"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3E9BB5E"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8C5EA01"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BAEEE91"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1033873"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3994C58"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5B12D17E"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7BFBA802"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006961BF"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65D78A2A"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18DC6CCA"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5B464916" w14:textId="77777777" w:rsidR="005C437F" w:rsidRDefault="005C437F" w:rsidP="005C437F">
      <w:pPr>
        <w:spacing w:before="0" w:beforeAutospacing="0" w:after="0" w:afterAutospacing="0"/>
        <w:jc w:val="left"/>
        <w:rPr>
          <w:rFonts w:ascii="Arial" w:eastAsia="Times New Roman" w:hAnsi="Arial" w:cs="Arial"/>
          <w:b/>
          <w:bCs/>
          <w:sz w:val="24"/>
          <w:szCs w:val="24"/>
        </w:rPr>
      </w:pPr>
    </w:p>
    <w:p w14:paraId="326ECAAD" w14:textId="77777777" w:rsidR="00AD1995" w:rsidRDefault="00AD1995" w:rsidP="00AD1995">
      <w:pPr>
        <w:spacing w:before="0" w:beforeAutospacing="0" w:after="0" w:afterAutospacing="0"/>
        <w:jc w:val="left"/>
        <w:rPr>
          <w:rFonts w:ascii="Arial" w:eastAsia="Times New Roman" w:hAnsi="Arial" w:cs="Arial"/>
          <w:b/>
          <w:bCs/>
          <w:sz w:val="24"/>
          <w:szCs w:val="24"/>
        </w:rPr>
      </w:pPr>
    </w:p>
    <w:p w14:paraId="5F622816" w14:textId="77777777" w:rsidR="00BA487D" w:rsidRPr="00F801AE" w:rsidRDefault="00BA487D" w:rsidP="00993A41">
      <w:pPr>
        <w:spacing w:before="0" w:beforeAutospacing="0" w:after="0" w:afterAutospacing="0"/>
        <w:jc w:val="left"/>
        <w:rPr>
          <w:rFonts w:cs="Arial"/>
          <w:color w:val="1F497D" w:themeColor="text2"/>
          <w:sz w:val="24"/>
        </w:rPr>
      </w:pPr>
      <w:r w:rsidRPr="00F801AE">
        <w:rPr>
          <w:rFonts w:ascii="Arial" w:hAnsi="Arial" w:cs="Arial"/>
          <w:color w:val="1F497D" w:themeColor="text2"/>
          <w:sz w:val="24"/>
        </w:rPr>
        <w:lastRenderedPageBreak/>
        <w:t>Version History</w:t>
      </w:r>
      <w:bookmarkEnd w:id="4"/>
      <w:bookmarkEnd w:id="5"/>
      <w:bookmarkEnd w:id="6"/>
      <w:bookmarkEnd w:id="7"/>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1588"/>
        <w:gridCol w:w="1276"/>
        <w:gridCol w:w="5499"/>
      </w:tblGrid>
      <w:tr w:rsidR="00BA487D" w:rsidRPr="00087B0D" w14:paraId="558AC8B1" w14:textId="77777777" w:rsidTr="0005758D">
        <w:trPr>
          <w:trHeight w:val="335"/>
        </w:trPr>
        <w:tc>
          <w:tcPr>
            <w:tcW w:w="959" w:type="dxa"/>
            <w:shd w:val="clear" w:color="auto" w:fill="BFBFBF"/>
          </w:tcPr>
          <w:p w14:paraId="53A8BAA5"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Version</w:t>
            </w:r>
          </w:p>
        </w:tc>
        <w:tc>
          <w:tcPr>
            <w:tcW w:w="1588" w:type="dxa"/>
            <w:shd w:val="clear" w:color="auto" w:fill="BFBFBF"/>
          </w:tcPr>
          <w:p w14:paraId="0B0D1FF1"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Created/Amended By</w:t>
            </w:r>
          </w:p>
        </w:tc>
        <w:tc>
          <w:tcPr>
            <w:tcW w:w="1276" w:type="dxa"/>
            <w:shd w:val="clear" w:color="auto" w:fill="BFBFBF"/>
          </w:tcPr>
          <w:p w14:paraId="118F056B"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Date</w:t>
            </w:r>
          </w:p>
        </w:tc>
        <w:tc>
          <w:tcPr>
            <w:tcW w:w="5499" w:type="dxa"/>
            <w:shd w:val="clear" w:color="auto" w:fill="BFBFBF"/>
          </w:tcPr>
          <w:p w14:paraId="36CF9B6F" w14:textId="77777777" w:rsidR="00BA487D" w:rsidRPr="00087B0D" w:rsidRDefault="00BA487D" w:rsidP="00AD1995">
            <w:pPr>
              <w:spacing w:after="0"/>
              <w:jc w:val="center"/>
              <w:rPr>
                <w:rFonts w:ascii="Cambria" w:hAnsi="Cambria"/>
                <w:b/>
                <w:sz w:val="18"/>
                <w:szCs w:val="18"/>
              </w:rPr>
            </w:pPr>
            <w:r w:rsidRPr="00087B0D">
              <w:rPr>
                <w:rFonts w:ascii="Cambria" w:hAnsi="Cambria"/>
                <w:b/>
                <w:sz w:val="18"/>
                <w:szCs w:val="18"/>
              </w:rPr>
              <w:t>Description</w:t>
            </w:r>
          </w:p>
        </w:tc>
      </w:tr>
      <w:tr w:rsidR="00BA487D" w:rsidRPr="00087B0D" w14:paraId="318C572C" w14:textId="77777777" w:rsidTr="0005758D">
        <w:trPr>
          <w:trHeight w:val="335"/>
        </w:trPr>
        <w:tc>
          <w:tcPr>
            <w:tcW w:w="959" w:type="dxa"/>
            <w:shd w:val="clear" w:color="auto" w:fill="auto"/>
          </w:tcPr>
          <w:p w14:paraId="48420032" w14:textId="77777777" w:rsidR="00BA487D" w:rsidRPr="00087B0D" w:rsidRDefault="00993A41" w:rsidP="00AD1995">
            <w:pPr>
              <w:spacing w:after="0"/>
              <w:jc w:val="center"/>
              <w:rPr>
                <w:rFonts w:ascii="Cambria" w:hAnsi="Cambria"/>
                <w:b/>
                <w:sz w:val="18"/>
                <w:szCs w:val="18"/>
              </w:rPr>
            </w:pPr>
            <w:r>
              <w:rPr>
                <w:rFonts w:ascii="Cambria" w:hAnsi="Cambria"/>
                <w:b/>
                <w:sz w:val="18"/>
                <w:szCs w:val="18"/>
              </w:rPr>
              <w:t>1</w:t>
            </w:r>
          </w:p>
        </w:tc>
        <w:tc>
          <w:tcPr>
            <w:tcW w:w="1588" w:type="dxa"/>
            <w:shd w:val="clear" w:color="auto" w:fill="auto"/>
          </w:tcPr>
          <w:p w14:paraId="270E6C76" w14:textId="77777777" w:rsidR="00BA487D" w:rsidRPr="00087B0D" w:rsidRDefault="00993A41" w:rsidP="00AD1995">
            <w:pPr>
              <w:spacing w:after="0"/>
              <w:jc w:val="center"/>
              <w:rPr>
                <w:rFonts w:ascii="Cambria" w:hAnsi="Cambria"/>
                <w:b/>
                <w:sz w:val="18"/>
                <w:szCs w:val="18"/>
              </w:rPr>
            </w:pPr>
            <w:r>
              <w:rPr>
                <w:rFonts w:ascii="Cambria" w:hAnsi="Cambria"/>
                <w:b/>
                <w:sz w:val="18"/>
                <w:szCs w:val="18"/>
              </w:rPr>
              <w:t>Liadhan Keady</w:t>
            </w:r>
          </w:p>
        </w:tc>
        <w:tc>
          <w:tcPr>
            <w:tcW w:w="1276" w:type="dxa"/>
            <w:shd w:val="clear" w:color="auto" w:fill="auto"/>
          </w:tcPr>
          <w:p w14:paraId="6F63ACBA" w14:textId="0CF31088" w:rsidR="00BA487D" w:rsidRPr="00087B0D" w:rsidRDefault="004D7AC4" w:rsidP="00AD1995">
            <w:pPr>
              <w:spacing w:after="0"/>
              <w:jc w:val="center"/>
              <w:rPr>
                <w:rFonts w:ascii="Cambria" w:hAnsi="Cambria"/>
                <w:b/>
                <w:sz w:val="18"/>
                <w:szCs w:val="18"/>
              </w:rPr>
            </w:pPr>
            <w:r>
              <w:rPr>
                <w:rFonts w:ascii="Cambria" w:hAnsi="Cambria"/>
                <w:b/>
                <w:sz w:val="18"/>
                <w:szCs w:val="18"/>
              </w:rPr>
              <w:t>11/12/20</w:t>
            </w:r>
          </w:p>
        </w:tc>
        <w:tc>
          <w:tcPr>
            <w:tcW w:w="5499" w:type="dxa"/>
            <w:shd w:val="clear" w:color="auto" w:fill="auto"/>
          </w:tcPr>
          <w:p w14:paraId="5DE64ECF" w14:textId="77777777" w:rsidR="00BA487D" w:rsidRDefault="00993A41" w:rsidP="00902E6D">
            <w:pPr>
              <w:contextualSpacing/>
              <w:jc w:val="left"/>
              <w:rPr>
                <w:rFonts w:ascii="Cambria" w:hAnsi="Cambria"/>
                <w:b/>
                <w:sz w:val="18"/>
                <w:szCs w:val="18"/>
              </w:rPr>
            </w:pPr>
            <w:r>
              <w:rPr>
                <w:rFonts w:ascii="Cambria" w:hAnsi="Cambria"/>
                <w:b/>
                <w:sz w:val="18"/>
                <w:szCs w:val="18"/>
              </w:rPr>
              <w:t xml:space="preserve">Privacy Notice </w:t>
            </w:r>
            <w:r w:rsidR="0088545D">
              <w:rPr>
                <w:rFonts w:ascii="Cambria" w:hAnsi="Cambria"/>
                <w:b/>
                <w:sz w:val="18"/>
                <w:szCs w:val="18"/>
              </w:rPr>
              <w:t>[</w:t>
            </w:r>
            <w:r w:rsidR="0071221B">
              <w:rPr>
                <w:rFonts w:ascii="Cambria" w:hAnsi="Cambria"/>
                <w:b/>
                <w:sz w:val="18"/>
                <w:szCs w:val="18"/>
              </w:rPr>
              <w:t>Environment CCTV (Overt)</w:t>
            </w:r>
            <w:r w:rsidR="0088545D">
              <w:rPr>
                <w:rFonts w:ascii="Cambria" w:hAnsi="Cambria"/>
                <w:b/>
                <w:sz w:val="18"/>
                <w:szCs w:val="18"/>
              </w:rPr>
              <w:t>]</w:t>
            </w:r>
          </w:p>
          <w:p w14:paraId="729DF9FD" w14:textId="77777777" w:rsidR="00666DB6" w:rsidRPr="00087B0D" w:rsidRDefault="00666DB6" w:rsidP="004D7AC4">
            <w:pPr>
              <w:contextualSpacing/>
              <w:jc w:val="left"/>
              <w:rPr>
                <w:rFonts w:ascii="Cambria" w:hAnsi="Cambria"/>
                <w:b/>
                <w:sz w:val="18"/>
                <w:szCs w:val="18"/>
              </w:rPr>
            </w:pPr>
          </w:p>
        </w:tc>
      </w:tr>
      <w:tr w:rsidR="00BA487D" w:rsidRPr="00087B0D" w14:paraId="61287223" w14:textId="77777777" w:rsidTr="0005758D">
        <w:trPr>
          <w:trHeight w:val="335"/>
        </w:trPr>
        <w:tc>
          <w:tcPr>
            <w:tcW w:w="959" w:type="dxa"/>
            <w:shd w:val="clear" w:color="auto" w:fill="auto"/>
          </w:tcPr>
          <w:p w14:paraId="6FF8FAFD" w14:textId="77777777" w:rsidR="00BA487D" w:rsidRPr="00087B0D" w:rsidRDefault="00BA487D" w:rsidP="00AD1995">
            <w:pPr>
              <w:spacing w:after="0"/>
              <w:jc w:val="center"/>
              <w:rPr>
                <w:rFonts w:ascii="Cambria" w:hAnsi="Cambria"/>
                <w:b/>
                <w:sz w:val="18"/>
                <w:szCs w:val="18"/>
              </w:rPr>
            </w:pPr>
          </w:p>
        </w:tc>
        <w:tc>
          <w:tcPr>
            <w:tcW w:w="1588" w:type="dxa"/>
            <w:shd w:val="clear" w:color="auto" w:fill="auto"/>
          </w:tcPr>
          <w:p w14:paraId="3DC1AB1B" w14:textId="77777777" w:rsidR="00BA487D" w:rsidRPr="00087B0D" w:rsidRDefault="00BA487D" w:rsidP="00AD1995">
            <w:pPr>
              <w:spacing w:after="0"/>
              <w:jc w:val="center"/>
              <w:rPr>
                <w:rFonts w:ascii="Cambria" w:hAnsi="Cambria"/>
                <w:b/>
                <w:sz w:val="18"/>
                <w:szCs w:val="18"/>
              </w:rPr>
            </w:pPr>
          </w:p>
        </w:tc>
        <w:tc>
          <w:tcPr>
            <w:tcW w:w="1276" w:type="dxa"/>
            <w:shd w:val="clear" w:color="auto" w:fill="auto"/>
          </w:tcPr>
          <w:p w14:paraId="49CDF390" w14:textId="77777777" w:rsidR="00BA487D" w:rsidRPr="00087B0D" w:rsidRDefault="00BA487D" w:rsidP="00AD1995">
            <w:pPr>
              <w:spacing w:after="0"/>
              <w:jc w:val="center"/>
              <w:rPr>
                <w:rFonts w:ascii="Cambria" w:hAnsi="Cambria"/>
                <w:b/>
                <w:sz w:val="18"/>
                <w:szCs w:val="18"/>
              </w:rPr>
            </w:pPr>
          </w:p>
        </w:tc>
        <w:tc>
          <w:tcPr>
            <w:tcW w:w="5499" w:type="dxa"/>
            <w:shd w:val="clear" w:color="auto" w:fill="auto"/>
          </w:tcPr>
          <w:p w14:paraId="7D05C376" w14:textId="77777777" w:rsidR="00666DB6" w:rsidRPr="00087B0D" w:rsidRDefault="00666DB6" w:rsidP="00993A41">
            <w:pPr>
              <w:spacing w:after="0"/>
              <w:jc w:val="left"/>
              <w:rPr>
                <w:rFonts w:ascii="Cambria" w:hAnsi="Cambria"/>
                <w:b/>
                <w:sz w:val="18"/>
                <w:szCs w:val="18"/>
              </w:rPr>
            </w:pPr>
          </w:p>
        </w:tc>
      </w:tr>
      <w:tr w:rsidR="00993A41" w:rsidRPr="00087B0D" w14:paraId="10F09DED" w14:textId="77777777" w:rsidTr="0005758D">
        <w:trPr>
          <w:trHeight w:val="335"/>
        </w:trPr>
        <w:tc>
          <w:tcPr>
            <w:tcW w:w="959" w:type="dxa"/>
            <w:shd w:val="clear" w:color="auto" w:fill="auto"/>
          </w:tcPr>
          <w:p w14:paraId="67AF94AF" w14:textId="77777777" w:rsidR="00993A41" w:rsidRPr="00087B0D" w:rsidRDefault="00993A41" w:rsidP="00AD1995">
            <w:pPr>
              <w:spacing w:after="0"/>
              <w:jc w:val="center"/>
              <w:rPr>
                <w:rFonts w:ascii="Cambria" w:hAnsi="Cambria"/>
                <w:b/>
                <w:sz w:val="18"/>
                <w:szCs w:val="18"/>
              </w:rPr>
            </w:pPr>
          </w:p>
        </w:tc>
        <w:tc>
          <w:tcPr>
            <w:tcW w:w="1588" w:type="dxa"/>
            <w:shd w:val="clear" w:color="auto" w:fill="auto"/>
          </w:tcPr>
          <w:p w14:paraId="55E7F3F6" w14:textId="77777777" w:rsidR="00993A41" w:rsidRPr="00087B0D" w:rsidRDefault="00993A41" w:rsidP="00AD1995">
            <w:pPr>
              <w:spacing w:after="0"/>
              <w:jc w:val="center"/>
              <w:rPr>
                <w:rFonts w:ascii="Cambria" w:hAnsi="Cambria"/>
                <w:b/>
                <w:sz w:val="18"/>
                <w:szCs w:val="18"/>
              </w:rPr>
            </w:pPr>
          </w:p>
        </w:tc>
        <w:tc>
          <w:tcPr>
            <w:tcW w:w="1276" w:type="dxa"/>
            <w:shd w:val="clear" w:color="auto" w:fill="auto"/>
          </w:tcPr>
          <w:p w14:paraId="3E86FDE8" w14:textId="77777777" w:rsidR="00993A41" w:rsidRPr="00087B0D" w:rsidRDefault="00993A41" w:rsidP="00AD1995">
            <w:pPr>
              <w:spacing w:after="0"/>
              <w:jc w:val="center"/>
              <w:rPr>
                <w:rFonts w:ascii="Cambria" w:hAnsi="Cambria"/>
                <w:b/>
                <w:sz w:val="18"/>
                <w:szCs w:val="18"/>
              </w:rPr>
            </w:pPr>
          </w:p>
        </w:tc>
        <w:tc>
          <w:tcPr>
            <w:tcW w:w="5499" w:type="dxa"/>
            <w:shd w:val="clear" w:color="auto" w:fill="auto"/>
          </w:tcPr>
          <w:p w14:paraId="5BC78971" w14:textId="77777777" w:rsidR="00993A41" w:rsidRPr="00087B0D" w:rsidRDefault="00993A41" w:rsidP="00993A41">
            <w:pPr>
              <w:spacing w:after="0"/>
              <w:jc w:val="left"/>
              <w:rPr>
                <w:rFonts w:ascii="Cambria" w:hAnsi="Cambria"/>
                <w:b/>
                <w:sz w:val="18"/>
                <w:szCs w:val="18"/>
              </w:rPr>
            </w:pPr>
          </w:p>
        </w:tc>
      </w:tr>
      <w:tr w:rsidR="00993A41" w:rsidRPr="00087B0D" w14:paraId="7CFD1919" w14:textId="77777777" w:rsidTr="0005758D">
        <w:trPr>
          <w:trHeight w:val="335"/>
        </w:trPr>
        <w:tc>
          <w:tcPr>
            <w:tcW w:w="959" w:type="dxa"/>
            <w:shd w:val="clear" w:color="auto" w:fill="auto"/>
          </w:tcPr>
          <w:p w14:paraId="79E759D2" w14:textId="77777777" w:rsidR="00993A41" w:rsidRPr="00087B0D" w:rsidRDefault="00993A41" w:rsidP="00AD1995">
            <w:pPr>
              <w:spacing w:after="0"/>
              <w:jc w:val="center"/>
              <w:rPr>
                <w:rFonts w:ascii="Cambria" w:hAnsi="Cambria"/>
                <w:b/>
                <w:sz w:val="18"/>
                <w:szCs w:val="18"/>
              </w:rPr>
            </w:pPr>
          </w:p>
        </w:tc>
        <w:tc>
          <w:tcPr>
            <w:tcW w:w="1588" w:type="dxa"/>
            <w:shd w:val="clear" w:color="auto" w:fill="auto"/>
          </w:tcPr>
          <w:p w14:paraId="3B6DCD7E" w14:textId="77777777" w:rsidR="00993A41" w:rsidRPr="00087B0D" w:rsidRDefault="00993A41" w:rsidP="00AD1995">
            <w:pPr>
              <w:spacing w:after="0"/>
              <w:jc w:val="center"/>
              <w:rPr>
                <w:rFonts w:ascii="Cambria" w:hAnsi="Cambria"/>
                <w:b/>
                <w:sz w:val="18"/>
                <w:szCs w:val="18"/>
              </w:rPr>
            </w:pPr>
          </w:p>
        </w:tc>
        <w:tc>
          <w:tcPr>
            <w:tcW w:w="1276" w:type="dxa"/>
            <w:shd w:val="clear" w:color="auto" w:fill="auto"/>
          </w:tcPr>
          <w:p w14:paraId="7E712C84" w14:textId="77777777" w:rsidR="00993A41" w:rsidRPr="00087B0D" w:rsidRDefault="00993A41" w:rsidP="00AD1995">
            <w:pPr>
              <w:spacing w:after="0"/>
              <w:jc w:val="center"/>
              <w:rPr>
                <w:rFonts w:ascii="Cambria" w:hAnsi="Cambria"/>
                <w:b/>
                <w:sz w:val="18"/>
                <w:szCs w:val="18"/>
              </w:rPr>
            </w:pPr>
          </w:p>
        </w:tc>
        <w:tc>
          <w:tcPr>
            <w:tcW w:w="5499" w:type="dxa"/>
            <w:shd w:val="clear" w:color="auto" w:fill="auto"/>
          </w:tcPr>
          <w:p w14:paraId="56C5CAAC" w14:textId="77777777" w:rsidR="00993A41" w:rsidRPr="00087B0D" w:rsidRDefault="00993A41" w:rsidP="00993A41">
            <w:pPr>
              <w:spacing w:after="0"/>
              <w:jc w:val="left"/>
              <w:rPr>
                <w:rFonts w:ascii="Cambria" w:hAnsi="Cambria"/>
                <w:b/>
                <w:sz w:val="18"/>
                <w:szCs w:val="18"/>
              </w:rPr>
            </w:pPr>
          </w:p>
        </w:tc>
      </w:tr>
      <w:tr w:rsidR="00993A41" w:rsidRPr="00087B0D" w14:paraId="08BE23D0" w14:textId="77777777" w:rsidTr="0005758D">
        <w:trPr>
          <w:trHeight w:val="335"/>
        </w:trPr>
        <w:tc>
          <w:tcPr>
            <w:tcW w:w="959" w:type="dxa"/>
            <w:shd w:val="clear" w:color="auto" w:fill="auto"/>
          </w:tcPr>
          <w:p w14:paraId="14B8D483" w14:textId="77777777" w:rsidR="00993A41" w:rsidRPr="00087B0D" w:rsidRDefault="00993A41" w:rsidP="00AD1995">
            <w:pPr>
              <w:spacing w:after="0"/>
              <w:jc w:val="center"/>
              <w:rPr>
                <w:rFonts w:ascii="Cambria" w:hAnsi="Cambria"/>
                <w:b/>
                <w:sz w:val="18"/>
                <w:szCs w:val="18"/>
              </w:rPr>
            </w:pPr>
          </w:p>
        </w:tc>
        <w:tc>
          <w:tcPr>
            <w:tcW w:w="1588" w:type="dxa"/>
            <w:shd w:val="clear" w:color="auto" w:fill="auto"/>
          </w:tcPr>
          <w:p w14:paraId="11BD65F5" w14:textId="77777777" w:rsidR="00993A41" w:rsidRPr="00087B0D" w:rsidRDefault="00993A41" w:rsidP="00AD1995">
            <w:pPr>
              <w:spacing w:after="0"/>
              <w:jc w:val="center"/>
              <w:rPr>
                <w:rFonts w:ascii="Cambria" w:hAnsi="Cambria"/>
                <w:b/>
                <w:sz w:val="18"/>
                <w:szCs w:val="18"/>
              </w:rPr>
            </w:pPr>
          </w:p>
        </w:tc>
        <w:tc>
          <w:tcPr>
            <w:tcW w:w="1276" w:type="dxa"/>
            <w:shd w:val="clear" w:color="auto" w:fill="auto"/>
          </w:tcPr>
          <w:p w14:paraId="29FD1C9B" w14:textId="77777777" w:rsidR="00993A41" w:rsidRPr="00087B0D" w:rsidRDefault="00993A41" w:rsidP="00AD1995">
            <w:pPr>
              <w:spacing w:after="0"/>
              <w:jc w:val="center"/>
              <w:rPr>
                <w:rFonts w:ascii="Cambria" w:hAnsi="Cambria"/>
                <w:b/>
                <w:sz w:val="18"/>
                <w:szCs w:val="18"/>
              </w:rPr>
            </w:pPr>
          </w:p>
        </w:tc>
        <w:tc>
          <w:tcPr>
            <w:tcW w:w="5499" w:type="dxa"/>
            <w:shd w:val="clear" w:color="auto" w:fill="auto"/>
          </w:tcPr>
          <w:p w14:paraId="6E3F2D6A" w14:textId="77777777" w:rsidR="00993A41" w:rsidRPr="00087B0D" w:rsidRDefault="00993A41" w:rsidP="00993A41">
            <w:pPr>
              <w:spacing w:after="0"/>
              <w:jc w:val="left"/>
              <w:rPr>
                <w:rFonts w:ascii="Cambria" w:hAnsi="Cambria"/>
                <w:b/>
                <w:sz w:val="18"/>
                <w:szCs w:val="18"/>
              </w:rPr>
            </w:pPr>
          </w:p>
        </w:tc>
      </w:tr>
    </w:tbl>
    <w:p w14:paraId="0170900C" w14:textId="77777777" w:rsidR="00993A41" w:rsidRDefault="00993A41">
      <w:pPr>
        <w:spacing w:before="0" w:beforeAutospacing="0" w:after="0" w:afterAutospacing="0"/>
        <w:jc w:val="left"/>
        <w:rPr>
          <w:rFonts w:ascii="Arial" w:eastAsia="Times New Roman" w:hAnsi="Arial" w:cs="Arial"/>
          <w:b/>
          <w:bCs/>
          <w:sz w:val="24"/>
          <w:szCs w:val="24"/>
        </w:rPr>
      </w:pPr>
    </w:p>
    <w:p w14:paraId="5652D9A6" w14:textId="77777777" w:rsidR="00993A41" w:rsidRDefault="00993A41">
      <w:pPr>
        <w:spacing w:before="0" w:beforeAutospacing="0" w:after="0" w:afterAutospacing="0"/>
        <w:jc w:val="left"/>
        <w:rPr>
          <w:rFonts w:ascii="Arial" w:eastAsia="Times New Roman" w:hAnsi="Arial" w:cs="Arial"/>
          <w:b/>
          <w:bCs/>
          <w:sz w:val="24"/>
          <w:szCs w:val="24"/>
        </w:rPr>
      </w:pPr>
      <w:r>
        <w:rPr>
          <w:rFonts w:ascii="Arial" w:eastAsia="Times New Roman" w:hAnsi="Arial" w:cs="Arial"/>
          <w:b/>
          <w:bCs/>
          <w:sz w:val="24"/>
          <w:szCs w:val="24"/>
        </w:rPr>
        <w:br w:type="page"/>
      </w:r>
    </w:p>
    <w:p w14:paraId="4374A579" w14:textId="77777777" w:rsidR="00993A41" w:rsidRPr="00993A41" w:rsidRDefault="00993A41" w:rsidP="00993A41">
      <w:pPr>
        <w:autoSpaceDE w:val="0"/>
        <w:autoSpaceDN w:val="0"/>
        <w:adjustRightInd w:val="0"/>
        <w:spacing w:before="0" w:beforeAutospacing="0" w:after="0" w:afterAutospacing="0"/>
        <w:jc w:val="left"/>
        <w:rPr>
          <w:rFonts w:cs="Calibri"/>
          <w:color w:val="000000"/>
          <w:sz w:val="24"/>
          <w:szCs w:val="24"/>
          <w:lang w:val="en-IE" w:eastAsia="en-IE"/>
        </w:rPr>
      </w:pPr>
    </w:p>
    <w:p w14:paraId="6CFCF509" w14:textId="77777777" w:rsidR="00993A41" w:rsidRDefault="00993A41" w:rsidP="00993A41">
      <w:pPr>
        <w:spacing w:before="0" w:beforeAutospacing="0" w:after="0" w:afterAutospacing="0"/>
        <w:jc w:val="left"/>
        <w:rPr>
          <w:rFonts w:cs="Calibri"/>
          <w:color w:val="000000"/>
          <w:sz w:val="23"/>
          <w:szCs w:val="23"/>
          <w:lang w:val="en-IE" w:eastAsia="en-IE"/>
        </w:rPr>
      </w:pPr>
      <w:r w:rsidRPr="00993A41">
        <w:rPr>
          <w:rFonts w:cs="Calibri"/>
          <w:color w:val="000000"/>
          <w:sz w:val="23"/>
          <w:szCs w:val="23"/>
          <w:lang w:val="en-IE" w:eastAsia="en-IE"/>
        </w:rPr>
        <w:t xml:space="preserve">Galway County Council is the local authority for the County of Galway </w:t>
      </w:r>
      <w:r w:rsidR="00AB0AD7">
        <w:rPr>
          <w:rFonts w:cs="Calibri"/>
          <w:color w:val="000000"/>
          <w:sz w:val="23"/>
          <w:szCs w:val="23"/>
          <w:lang w:val="en-IE" w:eastAsia="en-IE"/>
        </w:rPr>
        <w:t xml:space="preserve">and </w:t>
      </w:r>
      <w:proofErr w:type="spellStart"/>
      <w:r w:rsidR="00AB0AD7">
        <w:rPr>
          <w:rFonts w:cs="Calibri"/>
          <w:color w:val="000000"/>
          <w:sz w:val="23"/>
          <w:szCs w:val="23"/>
          <w:lang w:val="en-IE" w:eastAsia="en-IE"/>
        </w:rPr>
        <w:t>i</w:t>
      </w:r>
      <w:proofErr w:type="spellEnd"/>
      <w:r w:rsidR="00AB0AD7">
        <w:rPr>
          <w:sz w:val="23"/>
          <w:szCs w:val="23"/>
        </w:rPr>
        <w:t>n performing its functions, Galway County Council is required to process significant amounts of “Personal Data” within the meaning of the Data Protection Acts 1988 / 2003/2018 (“the Acts”) and the European regulations 2016/679 (GDPR). Galway County Council respects the privacy rights of those whose Personal Data we process and we are conscious of our obligations under the Data Protection Acts.</w:t>
      </w:r>
    </w:p>
    <w:p w14:paraId="3F51518E" w14:textId="77777777" w:rsidR="00147C61" w:rsidRDefault="00AE7825" w:rsidP="00147C61">
      <w:pPr>
        <w:rPr>
          <w:bCs/>
        </w:rPr>
      </w:pPr>
      <w:r>
        <w:t>The</w:t>
      </w:r>
      <w:r w:rsidRPr="00022DAF">
        <w:t xml:space="preserve"> Council is re</w:t>
      </w:r>
      <w:r>
        <w:t>sponsible for implementing Litter L</w:t>
      </w:r>
      <w:r w:rsidRPr="00022DAF">
        <w:t xml:space="preserve">aws </w:t>
      </w:r>
      <w:r>
        <w:t xml:space="preserve">and Waste Management Legislation </w:t>
      </w:r>
      <w:r w:rsidRPr="00022DAF">
        <w:t xml:space="preserve">within </w:t>
      </w:r>
      <w:r>
        <w:t>C</w:t>
      </w:r>
      <w:r w:rsidRPr="00022DAF">
        <w:t>ounty Galway</w:t>
      </w:r>
      <w:r>
        <w:t xml:space="preserve"> and for the control of litter and waste, including the enforcement of the legislation within the county.</w:t>
      </w:r>
    </w:p>
    <w:p w14:paraId="2DB29505" w14:textId="77777777" w:rsidR="009F41AA" w:rsidRDefault="00993A41" w:rsidP="00993A41">
      <w:pPr>
        <w:spacing w:before="0" w:beforeAutospacing="0" w:after="0" w:afterAutospacing="0"/>
        <w:jc w:val="left"/>
        <w:rPr>
          <w:rFonts w:cs="Calibri"/>
        </w:rPr>
      </w:pPr>
      <w:r w:rsidRPr="00E2228D">
        <w:rPr>
          <w:rFonts w:cs="Calibri"/>
        </w:rPr>
        <w:t xml:space="preserve">This Privacy </w:t>
      </w:r>
      <w:r w:rsidR="00AB0AD7">
        <w:rPr>
          <w:rFonts w:cs="Calibri"/>
        </w:rPr>
        <w:t xml:space="preserve">Notice </w:t>
      </w:r>
      <w:r w:rsidRPr="00E2228D">
        <w:rPr>
          <w:rFonts w:cs="Calibri"/>
        </w:rPr>
        <w:t>explains how Galway County Council will process Personal Data collected through</w:t>
      </w:r>
      <w:r>
        <w:rPr>
          <w:rFonts w:cs="Calibri"/>
        </w:rPr>
        <w:t xml:space="preserve"> [</w:t>
      </w:r>
      <w:r w:rsidR="0071221B">
        <w:rPr>
          <w:rFonts w:cs="Calibri"/>
        </w:rPr>
        <w:t>Environment CCTV (Overt)</w:t>
      </w:r>
      <w:r>
        <w:rPr>
          <w:rFonts w:cs="Calibri"/>
        </w:rPr>
        <w:t>].</w:t>
      </w:r>
    </w:p>
    <w:p w14:paraId="370BB1E4" w14:textId="77777777" w:rsidR="00AB0AD7" w:rsidRDefault="00AB0AD7" w:rsidP="00993A41">
      <w:pPr>
        <w:spacing w:before="0" w:beforeAutospacing="0" w:after="0" w:afterAutospacing="0"/>
        <w:jc w:val="left"/>
        <w:rPr>
          <w:rFonts w:cs="Calibri"/>
        </w:rPr>
      </w:pPr>
    </w:p>
    <w:p w14:paraId="56B43FD5" w14:textId="77777777" w:rsidR="00AB0AD7" w:rsidRPr="00F801AE" w:rsidRDefault="00AB0AD7" w:rsidP="00AB0AD7">
      <w:pPr>
        <w:rPr>
          <w:rFonts w:cs="Calibri"/>
          <w:b/>
          <w:color w:val="1F497D" w:themeColor="text2"/>
        </w:rPr>
      </w:pPr>
      <w:r w:rsidRPr="00F801AE">
        <w:rPr>
          <w:rFonts w:cs="Calibri"/>
          <w:b/>
          <w:color w:val="1F497D" w:themeColor="text2"/>
        </w:rPr>
        <w:t>What type and how will your Personal Data be collected?</w:t>
      </w:r>
    </w:p>
    <w:p w14:paraId="5C01BD92" w14:textId="22DF8BAC" w:rsidR="00147C61" w:rsidRPr="00CC477F" w:rsidRDefault="005E197F" w:rsidP="00147C61">
      <w:r w:rsidRPr="002C0119">
        <w:rPr>
          <w:rFonts w:cstheme="minorHAnsi"/>
          <w:szCs w:val="24"/>
          <w:lang w:val="en-US"/>
        </w:rPr>
        <w:t xml:space="preserve">The </w:t>
      </w:r>
      <w:r w:rsidR="0071221B">
        <w:rPr>
          <w:rFonts w:cstheme="minorHAnsi"/>
          <w:szCs w:val="24"/>
          <w:lang w:val="en-US"/>
        </w:rPr>
        <w:t>Environment CCTV (Overt)</w:t>
      </w:r>
      <w:r w:rsidR="00F1649C">
        <w:rPr>
          <w:rFonts w:cstheme="minorHAnsi"/>
          <w:szCs w:val="24"/>
          <w:lang w:val="en-US"/>
        </w:rPr>
        <w:t xml:space="preserve"> CCTV</w:t>
      </w:r>
      <w:r w:rsidR="00147C61">
        <w:rPr>
          <w:rFonts w:cstheme="minorHAnsi"/>
          <w:szCs w:val="24"/>
          <w:lang w:val="en-US"/>
        </w:rPr>
        <w:t xml:space="preserve"> will capture</w:t>
      </w:r>
      <w:r w:rsidR="0071221B">
        <w:rPr>
          <w:rFonts w:cstheme="minorHAnsi"/>
          <w:szCs w:val="24"/>
          <w:lang w:val="en-US"/>
        </w:rPr>
        <w:t xml:space="preserve"> </w:t>
      </w:r>
      <w:r w:rsidR="00147C61">
        <w:t>i</w:t>
      </w:r>
      <w:r w:rsidR="0071221B">
        <w:t>dentifiable images of people</w:t>
      </w:r>
      <w:r w:rsidR="008733D2">
        <w:t xml:space="preserve"> and car number plates</w:t>
      </w:r>
      <w:r w:rsidR="0071221B">
        <w:t xml:space="preserve"> at bring banks and illegal dumping sites</w:t>
      </w:r>
      <w:r w:rsidR="00147C61">
        <w:t xml:space="preserve">.  </w:t>
      </w:r>
      <w:r w:rsidR="00147C61">
        <w:rPr>
          <w:rFonts w:cstheme="minorHAnsi"/>
          <w:szCs w:val="24"/>
          <w:lang w:val="en-US"/>
        </w:rPr>
        <w:t xml:space="preserve">The purpose of </w:t>
      </w:r>
      <w:r w:rsidR="00147C61" w:rsidRPr="00147C61">
        <w:rPr>
          <w:rFonts w:cstheme="minorHAnsi"/>
          <w:szCs w:val="24"/>
          <w:lang w:val="en-US"/>
        </w:rPr>
        <w:t xml:space="preserve">overt CCTV surveillance systems </w:t>
      </w:r>
      <w:r w:rsidR="00147C61">
        <w:rPr>
          <w:rFonts w:cstheme="minorHAnsi"/>
          <w:szCs w:val="24"/>
          <w:lang w:val="en-US"/>
        </w:rPr>
        <w:t xml:space="preserve">is </w:t>
      </w:r>
      <w:r w:rsidR="00147C61" w:rsidRPr="00147C61">
        <w:rPr>
          <w:rFonts w:cstheme="minorHAnsi"/>
          <w:szCs w:val="24"/>
          <w:lang w:val="en-US"/>
        </w:rPr>
        <w:t xml:space="preserve">to prevent illegal dumping and to identify those who may have been involved. </w:t>
      </w:r>
      <w:r w:rsidR="00642322">
        <w:rPr>
          <w:rFonts w:cstheme="minorHAnsi"/>
          <w:szCs w:val="24"/>
          <w:lang w:val="en-US"/>
        </w:rPr>
        <w:t xml:space="preserve"> </w:t>
      </w:r>
      <w:r w:rsidR="00642322" w:rsidRPr="006B0EDF">
        <w:t xml:space="preserve">Please refer to </w:t>
      </w:r>
      <w:hyperlink r:id="rId9" w:history="1">
        <w:r w:rsidR="00642322" w:rsidRPr="00B55386">
          <w:rPr>
            <w:rStyle w:val="Hyperlink"/>
            <w:b/>
            <w:bCs/>
            <w:i/>
            <w:iCs/>
          </w:rPr>
          <w:t>Appendix 7</w:t>
        </w:r>
      </w:hyperlink>
      <w:r w:rsidR="00642322" w:rsidRPr="006B0EDF">
        <w:t xml:space="preserve"> </w:t>
      </w:r>
      <w:r w:rsidR="00642322">
        <w:t xml:space="preserve">of Galway County Council’s CCTV Policy </w:t>
      </w:r>
      <w:r w:rsidR="00642322" w:rsidRPr="006B0EDF">
        <w:t>which provides an inventory of CCTV camera’s installed by Galway County Council across County Galway and their current operational status.</w:t>
      </w:r>
    </w:p>
    <w:p w14:paraId="49D27928" w14:textId="77777777" w:rsidR="00F1649C" w:rsidRDefault="0071221B" w:rsidP="00F1649C">
      <w:r>
        <w:t xml:space="preserve"> </w:t>
      </w:r>
      <w:r w:rsidR="00F1649C" w:rsidRPr="002C0119">
        <w:t>There is no processing of special category data</w:t>
      </w:r>
      <w:r w:rsidR="00273432">
        <w:t xml:space="preserve"> and </w:t>
      </w:r>
      <w:r w:rsidR="00273432" w:rsidRPr="002C0119">
        <w:rPr>
          <w:rFonts w:cstheme="minorHAnsi"/>
          <w:szCs w:val="24"/>
          <w:lang w:val="en-US"/>
        </w:rPr>
        <w:t>there is no automated matching of data to any database</w:t>
      </w:r>
      <w:r w:rsidR="00273432">
        <w:rPr>
          <w:rFonts w:cstheme="minorHAnsi"/>
          <w:szCs w:val="24"/>
          <w:lang w:val="en-US"/>
        </w:rPr>
        <w:t>.</w:t>
      </w:r>
    </w:p>
    <w:p w14:paraId="2A7EDBAF" w14:textId="77777777" w:rsidR="00F1649C" w:rsidRPr="00F1649C" w:rsidRDefault="00F1649C" w:rsidP="00F1649C">
      <w:pPr>
        <w:spacing w:line="276" w:lineRule="auto"/>
      </w:pPr>
      <w:r w:rsidRPr="00F1649C">
        <w:t>There is signage in place confirming that CCTV cameras are operational and includes details of the Data Controller.</w:t>
      </w:r>
    </w:p>
    <w:p w14:paraId="5FBE8E7B" w14:textId="77777777" w:rsidR="00AB0AD7" w:rsidRPr="00F801AE" w:rsidRDefault="00AB0AD7" w:rsidP="00AB0AD7">
      <w:pPr>
        <w:outlineLvl w:val="2"/>
        <w:rPr>
          <w:rFonts w:cs="Calibri"/>
          <w:b/>
          <w:color w:val="1F497D" w:themeColor="text2"/>
        </w:rPr>
      </w:pPr>
      <w:r w:rsidRPr="00F801AE">
        <w:rPr>
          <w:rFonts w:cs="Calibri"/>
          <w:b/>
          <w:color w:val="1F497D" w:themeColor="text2"/>
        </w:rPr>
        <w:t>What is our lawful bases for processing your Personal Data?</w:t>
      </w:r>
    </w:p>
    <w:p w14:paraId="2C6CF095" w14:textId="77777777" w:rsidR="00DC18CE" w:rsidRDefault="00DC18CE" w:rsidP="00DC18CE">
      <w:pPr>
        <w:rPr>
          <w:sz w:val="23"/>
          <w:szCs w:val="23"/>
        </w:rPr>
      </w:pPr>
      <w:r w:rsidRPr="0088545D">
        <w:rPr>
          <w:sz w:val="23"/>
          <w:szCs w:val="23"/>
        </w:rPr>
        <w:t xml:space="preserve">Galway County Council’s lawful basis for processing Personal Data collected from </w:t>
      </w:r>
      <w:r w:rsidR="0071221B">
        <w:rPr>
          <w:sz w:val="23"/>
          <w:szCs w:val="23"/>
        </w:rPr>
        <w:t>Environment CCTV (Overt)</w:t>
      </w:r>
      <w:r w:rsidRPr="0088545D">
        <w:rPr>
          <w:sz w:val="23"/>
          <w:szCs w:val="23"/>
        </w:rPr>
        <w:t xml:space="preserve"> is</w:t>
      </w:r>
      <w:r w:rsidR="0088545D">
        <w:rPr>
          <w:sz w:val="23"/>
          <w:szCs w:val="23"/>
        </w:rPr>
        <w:t xml:space="preserve"> as follows:</w:t>
      </w:r>
      <w:r w:rsidRPr="0088545D">
        <w:rPr>
          <w:sz w:val="23"/>
          <w:szCs w:val="23"/>
        </w:rPr>
        <w:t xml:space="preserve"> </w:t>
      </w:r>
    </w:p>
    <w:p w14:paraId="6A564D2F" w14:textId="77777777" w:rsidR="00764D36" w:rsidRDefault="0088545D" w:rsidP="00764D36">
      <w:pPr>
        <w:numPr>
          <w:ilvl w:val="0"/>
          <w:numId w:val="32"/>
        </w:numPr>
        <w:spacing w:before="0" w:beforeAutospacing="0" w:after="200" w:afterAutospacing="0"/>
        <w:ind w:left="714" w:hanging="357"/>
        <w:rPr>
          <w:sz w:val="23"/>
          <w:szCs w:val="23"/>
        </w:rPr>
      </w:pPr>
      <w:r w:rsidRPr="0088545D">
        <w:rPr>
          <w:sz w:val="23"/>
          <w:szCs w:val="23"/>
        </w:rPr>
        <w:t>Article 6(1)(e) determines that processing is lawful where it is necessary for the performance of a task carried out in the public interest or in the exercise of official authority vested in the controller.</w:t>
      </w:r>
    </w:p>
    <w:p w14:paraId="0BDBE1BD" w14:textId="77777777" w:rsidR="00764D36" w:rsidRPr="00764D36" w:rsidRDefault="00764D36" w:rsidP="00764D36">
      <w:pPr>
        <w:numPr>
          <w:ilvl w:val="0"/>
          <w:numId w:val="32"/>
        </w:numPr>
        <w:spacing w:before="0" w:beforeAutospacing="0" w:after="200" w:afterAutospacing="0"/>
        <w:ind w:left="714" w:hanging="357"/>
        <w:rPr>
          <w:sz w:val="23"/>
          <w:szCs w:val="23"/>
        </w:rPr>
      </w:pPr>
      <w:r w:rsidRPr="002C0119">
        <w:t xml:space="preserve">Litter Pollution Act, 1997 (as amended) </w:t>
      </w:r>
    </w:p>
    <w:p w14:paraId="0D6FC516" w14:textId="77777777" w:rsidR="00764D36" w:rsidRDefault="00764D36" w:rsidP="00764D36">
      <w:pPr>
        <w:pStyle w:val="ListParagraph"/>
        <w:numPr>
          <w:ilvl w:val="0"/>
          <w:numId w:val="32"/>
        </w:numPr>
        <w:ind w:left="714" w:hanging="357"/>
      </w:pPr>
      <w:r w:rsidRPr="002C0119">
        <w:t xml:space="preserve">Waste Management Act, 1996 (as amended) </w:t>
      </w:r>
    </w:p>
    <w:p w14:paraId="13E8A407" w14:textId="77777777" w:rsidR="00764D36" w:rsidRDefault="00764D36" w:rsidP="00764D36">
      <w:pPr>
        <w:pStyle w:val="ListParagraph"/>
        <w:ind w:left="714"/>
      </w:pPr>
    </w:p>
    <w:p w14:paraId="5EE95B83" w14:textId="77777777" w:rsidR="00147C61" w:rsidRPr="00147C61" w:rsidRDefault="00147C61" w:rsidP="00764D36">
      <w:pPr>
        <w:pStyle w:val="ListParagraph"/>
        <w:numPr>
          <w:ilvl w:val="0"/>
          <w:numId w:val="32"/>
        </w:numPr>
        <w:ind w:left="714" w:hanging="357"/>
        <w:rPr>
          <w:b/>
          <w:bCs/>
        </w:rPr>
      </w:pPr>
      <w:r>
        <w:t xml:space="preserve">Litter Pollution Act 1997 (as Amended) Section </w:t>
      </w:r>
      <w:r w:rsidRPr="00147C61">
        <w:rPr>
          <w:sz w:val="23"/>
          <w:szCs w:val="23"/>
        </w:rPr>
        <w:t xml:space="preserve">8 (1) </w:t>
      </w:r>
      <w:r w:rsidR="00A121AC">
        <w:rPr>
          <w:sz w:val="23"/>
          <w:szCs w:val="23"/>
        </w:rPr>
        <w:t xml:space="preserve">- </w:t>
      </w:r>
      <w:r w:rsidRPr="00147C61">
        <w:rPr>
          <w:sz w:val="23"/>
          <w:szCs w:val="23"/>
        </w:rPr>
        <w:t>A local authority shall take all practicable measures for the prevention of the creation, and for the prevention and overcoming of the polluting effects, of litter in its functional area and for the control and disposal of litter and, for those purposes, may enter into arrangements with, or assist, other persons (including other local authorities) for or in the taking of such measures on behalf of the authority.</w:t>
      </w:r>
    </w:p>
    <w:p w14:paraId="3968888E" w14:textId="77777777" w:rsidR="00AB0AD7" w:rsidRPr="00F801AE" w:rsidRDefault="00AB0AD7" w:rsidP="00AB0AD7">
      <w:pPr>
        <w:outlineLvl w:val="2"/>
        <w:rPr>
          <w:rFonts w:cs="Calibri"/>
          <w:b/>
          <w:color w:val="1F497D" w:themeColor="text2"/>
        </w:rPr>
      </w:pPr>
      <w:r w:rsidRPr="00F801AE">
        <w:rPr>
          <w:rFonts w:cs="Calibri"/>
          <w:b/>
          <w:color w:val="1F497D" w:themeColor="text2"/>
        </w:rPr>
        <w:t>Who will your Personal Data be shared with?</w:t>
      </w:r>
    </w:p>
    <w:p w14:paraId="7A4B92DD" w14:textId="77777777" w:rsidR="00122955" w:rsidRPr="00122955" w:rsidRDefault="00122955" w:rsidP="00122955">
      <w:pPr>
        <w:shd w:val="clear" w:color="auto" w:fill="FFFFFF"/>
        <w:spacing w:before="0" w:beforeAutospacing="0" w:after="240" w:afterAutospacing="0"/>
        <w:jc w:val="left"/>
        <w:rPr>
          <w:sz w:val="23"/>
          <w:szCs w:val="23"/>
        </w:rPr>
      </w:pPr>
      <w:r w:rsidRPr="00122955">
        <w:rPr>
          <w:sz w:val="23"/>
          <w:szCs w:val="23"/>
        </w:rPr>
        <w:t>We may share your personal data internally with relevant departments for the purpose of fulfilling the above stated legal basis. The footage will be shared under the legal basis of performing a task carried out in the public interest.</w:t>
      </w:r>
    </w:p>
    <w:p w14:paraId="404E1BFA" w14:textId="77777777" w:rsidR="00122955" w:rsidRDefault="00122955" w:rsidP="00122955">
      <w:pPr>
        <w:shd w:val="clear" w:color="auto" w:fill="FFFFFF"/>
        <w:spacing w:before="0" w:beforeAutospacing="0" w:after="240" w:afterAutospacing="0"/>
        <w:jc w:val="left"/>
        <w:rPr>
          <w:sz w:val="23"/>
          <w:szCs w:val="23"/>
        </w:rPr>
      </w:pPr>
      <w:r w:rsidRPr="00122955">
        <w:rPr>
          <w:sz w:val="23"/>
          <w:szCs w:val="23"/>
        </w:rPr>
        <w:lastRenderedPageBreak/>
        <w:t>Where we have arrangements to share your personal data, there is a contract, memorandum of understanding or information sharing agreement in place to ensure that the requirements of the Data Protection legislation on handling personal information are met. Where we are required to disclose information by law, for example for safeguarding purposes, we may do so without these arrangements.</w:t>
      </w:r>
    </w:p>
    <w:p w14:paraId="0F940AAF" w14:textId="77777777" w:rsidR="00673495" w:rsidRPr="00122955" w:rsidRDefault="00673495" w:rsidP="00673495">
      <w:pPr>
        <w:shd w:val="clear" w:color="auto" w:fill="FFFFFF"/>
        <w:spacing w:before="0" w:beforeAutospacing="0" w:after="240" w:afterAutospacing="0"/>
        <w:jc w:val="left"/>
        <w:rPr>
          <w:sz w:val="23"/>
          <w:szCs w:val="23"/>
        </w:rPr>
      </w:pPr>
      <w:r w:rsidRPr="00122955">
        <w:rPr>
          <w:sz w:val="23"/>
          <w:szCs w:val="23"/>
        </w:rPr>
        <w:t>We engage with third party processors who handle some, or all, of the above mentioned information on our instruction.</w:t>
      </w:r>
    </w:p>
    <w:p w14:paraId="3D6A8C47" w14:textId="77777777" w:rsidR="00122955" w:rsidRPr="00122955" w:rsidRDefault="00122955" w:rsidP="00122955">
      <w:pPr>
        <w:shd w:val="clear" w:color="auto" w:fill="FFFFFF"/>
        <w:spacing w:before="0" w:beforeAutospacing="0" w:after="240" w:afterAutospacing="0"/>
        <w:jc w:val="left"/>
        <w:rPr>
          <w:sz w:val="23"/>
          <w:szCs w:val="23"/>
        </w:rPr>
      </w:pPr>
      <w:r w:rsidRPr="00122955">
        <w:rPr>
          <w:sz w:val="23"/>
          <w:szCs w:val="23"/>
        </w:rPr>
        <w:t>Galway County Council will take steps to ensure any disclosures of personal data are necessary and proportionate, as required by law. Whenever we share your personal information, sharing options will be evaluated to ensure that your data is shared in the most secure manner.</w:t>
      </w:r>
    </w:p>
    <w:p w14:paraId="3B945C2E" w14:textId="77777777" w:rsidR="00AB0AD7" w:rsidRPr="00F801AE" w:rsidRDefault="00AB0AD7" w:rsidP="00AB0AD7">
      <w:pPr>
        <w:rPr>
          <w:rFonts w:cs="Calibri"/>
          <w:b/>
          <w:color w:val="1F497D" w:themeColor="text2"/>
        </w:rPr>
      </w:pPr>
      <w:r w:rsidRPr="00F801AE">
        <w:rPr>
          <w:rFonts w:cs="Calibri"/>
          <w:b/>
          <w:color w:val="1F497D" w:themeColor="text2"/>
        </w:rPr>
        <w:t>How will we protect your Personal Data?</w:t>
      </w:r>
    </w:p>
    <w:p w14:paraId="45A12920" w14:textId="77777777" w:rsidR="00122955" w:rsidRPr="0088545D" w:rsidRDefault="00122955" w:rsidP="00122955">
      <w:pPr>
        <w:rPr>
          <w:sz w:val="23"/>
          <w:szCs w:val="23"/>
        </w:rPr>
      </w:pPr>
      <w:r w:rsidRPr="0088545D">
        <w:rPr>
          <w:sz w:val="23"/>
          <w:szCs w:val="23"/>
        </w:rPr>
        <w:t>Any data we collect will be stored confidentially and securely as required by the Galway Cou</w:t>
      </w:r>
      <w:r w:rsidR="00BB138C">
        <w:rPr>
          <w:sz w:val="23"/>
          <w:szCs w:val="23"/>
        </w:rPr>
        <w:t xml:space="preserve">nty Council Privacy Statement, </w:t>
      </w:r>
      <w:r w:rsidRPr="0088545D">
        <w:rPr>
          <w:sz w:val="23"/>
          <w:szCs w:val="23"/>
        </w:rPr>
        <w:t>Data Protection Policy</w:t>
      </w:r>
      <w:r w:rsidR="00BB138C">
        <w:rPr>
          <w:sz w:val="23"/>
          <w:szCs w:val="23"/>
        </w:rPr>
        <w:t xml:space="preserve"> &amp; CCTV Policy</w:t>
      </w:r>
      <w:r w:rsidRPr="0088545D">
        <w:rPr>
          <w:sz w:val="23"/>
          <w:szCs w:val="23"/>
        </w:rPr>
        <w:t>.  Galway County Council is committed to ensuring all accesses to, uses of, and processing of, Galway County Council data is performed in a secure manner.</w:t>
      </w:r>
    </w:p>
    <w:p w14:paraId="52B3975A" w14:textId="77777777" w:rsidR="00AB0AD7" w:rsidRPr="00F801AE" w:rsidRDefault="00AB0AD7" w:rsidP="00AB0AD7">
      <w:pPr>
        <w:rPr>
          <w:rFonts w:cs="Calibri"/>
          <w:b/>
          <w:color w:val="1F497D" w:themeColor="text2"/>
        </w:rPr>
      </w:pPr>
      <w:r w:rsidRPr="00F801AE">
        <w:rPr>
          <w:rFonts w:cs="Calibri"/>
          <w:b/>
          <w:color w:val="1F497D" w:themeColor="text2"/>
        </w:rPr>
        <w:t>How long will we hold your Personal Data?</w:t>
      </w:r>
    </w:p>
    <w:p w14:paraId="4EC232A8" w14:textId="77777777" w:rsidR="00A121AC" w:rsidRPr="00A121AC" w:rsidRDefault="00A121AC" w:rsidP="00A121AC">
      <w:pPr>
        <w:pStyle w:val="Default"/>
        <w:spacing w:after="100" w:line="276" w:lineRule="auto"/>
        <w:jc w:val="both"/>
        <w:rPr>
          <w:rFonts w:ascii="Calibri" w:hAnsi="Calibri" w:cs="Times New Roman"/>
          <w:color w:val="auto"/>
          <w:sz w:val="23"/>
          <w:szCs w:val="23"/>
          <w:lang w:val="en-GB" w:eastAsia="en-US"/>
        </w:rPr>
      </w:pPr>
      <w:r w:rsidRPr="00A121AC">
        <w:rPr>
          <w:rFonts w:ascii="Calibri" w:hAnsi="Calibri" w:cs="Times New Roman"/>
          <w:color w:val="auto"/>
          <w:sz w:val="23"/>
          <w:szCs w:val="23"/>
          <w:lang w:val="en-GB" w:eastAsia="en-US"/>
        </w:rPr>
        <w:t>Data recorded on CCTV systems shall be kept for no longer than is considered necessary in accordance with Article 5(e) of the GDPR.</w:t>
      </w:r>
    </w:p>
    <w:p w14:paraId="0B1E4481" w14:textId="77777777" w:rsidR="00A121AC" w:rsidRPr="00A121AC" w:rsidRDefault="00A121AC" w:rsidP="00A121AC">
      <w:pPr>
        <w:pStyle w:val="Default"/>
        <w:numPr>
          <w:ilvl w:val="0"/>
          <w:numId w:val="34"/>
        </w:numPr>
        <w:spacing w:after="100" w:line="276" w:lineRule="auto"/>
        <w:jc w:val="both"/>
        <w:rPr>
          <w:rFonts w:ascii="Calibri" w:hAnsi="Calibri" w:cs="Times New Roman"/>
          <w:color w:val="auto"/>
          <w:sz w:val="23"/>
          <w:szCs w:val="23"/>
          <w:lang w:val="en-GB" w:eastAsia="en-US"/>
        </w:rPr>
      </w:pPr>
      <w:r w:rsidRPr="00A121AC">
        <w:rPr>
          <w:rFonts w:ascii="Calibri" w:hAnsi="Calibri" w:cs="Times New Roman"/>
          <w:color w:val="auto"/>
          <w:sz w:val="23"/>
          <w:szCs w:val="23"/>
          <w:lang w:val="en-GB" w:eastAsia="en-US"/>
        </w:rPr>
        <w:t xml:space="preserve">Normally data recorded on all CCTV systems as included in this policy, will not be retained by Galway County Council beyond a maximum of 30 days. </w:t>
      </w:r>
    </w:p>
    <w:p w14:paraId="2336CACD" w14:textId="77777777" w:rsidR="00A121AC" w:rsidRPr="00A121AC" w:rsidRDefault="00A121AC" w:rsidP="00A121AC">
      <w:pPr>
        <w:pStyle w:val="Default"/>
        <w:numPr>
          <w:ilvl w:val="0"/>
          <w:numId w:val="34"/>
        </w:numPr>
        <w:spacing w:line="276" w:lineRule="auto"/>
        <w:jc w:val="both"/>
        <w:rPr>
          <w:rFonts w:ascii="Calibri" w:hAnsi="Calibri" w:cs="Times New Roman"/>
          <w:color w:val="auto"/>
          <w:sz w:val="23"/>
          <w:szCs w:val="23"/>
          <w:lang w:val="en-GB" w:eastAsia="en-US"/>
        </w:rPr>
      </w:pPr>
      <w:r w:rsidRPr="00A121AC">
        <w:rPr>
          <w:rFonts w:ascii="Calibri" w:hAnsi="Calibri" w:cs="Times New Roman"/>
          <w:color w:val="auto"/>
          <w:sz w:val="23"/>
          <w:szCs w:val="23"/>
          <w:lang w:val="en-GB" w:eastAsia="en-US"/>
        </w:rPr>
        <w:t xml:space="preserve">Data recorded on CCTV systems may however be retained by Galway County Council beyond a maximum of 30 days in circumstances where the data is required for evidential purposes and/or legal proceedings. </w:t>
      </w:r>
    </w:p>
    <w:p w14:paraId="080EEE52" w14:textId="77777777" w:rsidR="00AB0AD7" w:rsidRPr="00F801AE" w:rsidRDefault="00AB0AD7" w:rsidP="00AB0AD7">
      <w:pPr>
        <w:rPr>
          <w:rFonts w:cs="Calibri"/>
          <w:b/>
          <w:color w:val="1F497D" w:themeColor="text2"/>
        </w:rPr>
      </w:pPr>
      <w:r w:rsidRPr="00F801AE">
        <w:rPr>
          <w:rFonts w:cs="Calibri"/>
          <w:b/>
          <w:color w:val="1F497D" w:themeColor="text2"/>
        </w:rPr>
        <w:t>What are your rights?</w:t>
      </w:r>
    </w:p>
    <w:p w14:paraId="3FD97D15" w14:textId="77777777" w:rsidR="00122955" w:rsidRPr="003A315E" w:rsidRDefault="00122955" w:rsidP="00122955">
      <w:pPr>
        <w:rPr>
          <w:rFonts w:cs="Calibri"/>
        </w:rPr>
      </w:pPr>
      <w:r w:rsidRPr="003A315E">
        <w:rPr>
          <w:rFonts w:cs="Calibri"/>
        </w:rPr>
        <w:t xml:space="preserve">For further information on how </w:t>
      </w:r>
      <w:r>
        <w:rPr>
          <w:rFonts w:cs="Calibri"/>
        </w:rPr>
        <w:t>Galway</w:t>
      </w:r>
      <w:r w:rsidRPr="003A315E">
        <w:rPr>
          <w:rFonts w:cs="Calibri"/>
        </w:rPr>
        <w:t xml:space="preserve"> County Council processes Personal Data and your rights, please refer to </w:t>
      </w:r>
      <w:r>
        <w:rPr>
          <w:rFonts w:cs="Calibri"/>
        </w:rPr>
        <w:t xml:space="preserve">Galway </w:t>
      </w:r>
      <w:r w:rsidRPr="003A315E">
        <w:rPr>
          <w:rFonts w:cs="Calibri"/>
        </w:rPr>
        <w:t>County Council’s</w:t>
      </w:r>
      <w:r>
        <w:rPr>
          <w:rFonts w:cs="Calibri"/>
        </w:rPr>
        <w:t xml:space="preserve"> </w:t>
      </w:r>
      <w:r w:rsidRPr="003A315E">
        <w:rPr>
          <w:rFonts w:cs="Calibri"/>
        </w:rPr>
        <w:t>Privacy Statement</w:t>
      </w:r>
      <w:r w:rsidR="0076044A">
        <w:rPr>
          <w:rFonts w:cs="Calibri"/>
        </w:rPr>
        <w:t xml:space="preserve">, </w:t>
      </w:r>
      <w:r>
        <w:rPr>
          <w:rFonts w:cs="Calibri"/>
        </w:rPr>
        <w:t>Data Protection Policy</w:t>
      </w:r>
      <w:r w:rsidR="0076044A">
        <w:rPr>
          <w:rFonts w:cs="Calibri"/>
        </w:rPr>
        <w:t xml:space="preserve"> and CCTV Policy</w:t>
      </w:r>
      <w:r w:rsidRPr="003A315E">
        <w:rPr>
          <w:rFonts w:cs="Calibri"/>
        </w:rPr>
        <w:t xml:space="preserve"> which can be found on our website </w:t>
      </w:r>
      <w:hyperlink r:id="rId10" w:history="1">
        <w:r>
          <w:rPr>
            <w:rStyle w:val="Hyperlink"/>
            <w:rFonts w:cs="Calibri"/>
          </w:rPr>
          <w:t>galway.ie</w:t>
        </w:r>
      </w:hyperlink>
      <w:r>
        <w:rPr>
          <w:rFonts w:cs="Calibri"/>
        </w:rPr>
        <w:t>.</w:t>
      </w:r>
    </w:p>
    <w:p w14:paraId="15A05870" w14:textId="77777777" w:rsidR="00122955" w:rsidRPr="000964DA" w:rsidRDefault="00122955" w:rsidP="00122955">
      <w:pPr>
        <w:jc w:val="center"/>
        <w:rPr>
          <w:rFonts w:cs="Calibri"/>
        </w:rPr>
      </w:pPr>
      <w:r w:rsidRPr="000964DA">
        <w:rPr>
          <w:rFonts w:cs="Calibri"/>
        </w:rPr>
        <w:t>OR</w:t>
      </w:r>
    </w:p>
    <w:p w14:paraId="436D70F1" w14:textId="77777777" w:rsidR="00122955" w:rsidRDefault="00122955" w:rsidP="00122955">
      <w:pPr>
        <w:rPr>
          <w:rFonts w:cs="Calibri"/>
        </w:rPr>
      </w:pPr>
      <w:r w:rsidRPr="000964DA">
        <w:rPr>
          <w:rFonts w:cs="Calibri"/>
        </w:rPr>
        <w:t xml:space="preserve">You may contact </w:t>
      </w:r>
      <w:r>
        <w:rPr>
          <w:rFonts w:cs="Calibri"/>
        </w:rPr>
        <w:t xml:space="preserve">Galway </w:t>
      </w:r>
      <w:r w:rsidRPr="000964DA">
        <w:rPr>
          <w:rFonts w:cs="Calibri"/>
        </w:rPr>
        <w:t>County Council 's Data Protection Officer at</w:t>
      </w:r>
      <w:r>
        <w:rPr>
          <w:rFonts w:cs="Calibri"/>
        </w:rPr>
        <w:t xml:space="preserve"> </w:t>
      </w:r>
      <w:r w:rsidR="00A121AC">
        <w:rPr>
          <w:rFonts w:cs="Calibri"/>
        </w:rPr>
        <w:t>091 509000</w:t>
      </w:r>
      <w:r>
        <w:rPr>
          <w:rFonts w:cs="Calibri"/>
        </w:rPr>
        <w:t xml:space="preserve"> or  </w:t>
      </w:r>
      <w:hyperlink r:id="rId11" w:history="1">
        <w:r w:rsidRPr="004A349C">
          <w:rPr>
            <w:rStyle w:val="Hyperlink"/>
            <w:rFonts w:cs="Calibri"/>
          </w:rPr>
          <w:t>dpo@galwaycoco.ie</w:t>
        </w:r>
      </w:hyperlink>
    </w:p>
    <w:p w14:paraId="5892A67D" w14:textId="77777777" w:rsidR="00122955" w:rsidRDefault="00122955" w:rsidP="00AB0AD7">
      <w:pPr>
        <w:rPr>
          <w:rFonts w:cs="Calibri"/>
          <w:b/>
        </w:rPr>
      </w:pPr>
    </w:p>
    <w:p w14:paraId="0D09FA8E" w14:textId="77777777" w:rsidR="00AB0AD7" w:rsidRPr="00F801AE" w:rsidRDefault="00AB0AD7" w:rsidP="00AB0AD7">
      <w:pPr>
        <w:rPr>
          <w:rFonts w:cs="Calibri"/>
          <w:b/>
          <w:color w:val="1F497D" w:themeColor="text2"/>
        </w:rPr>
      </w:pPr>
      <w:r w:rsidRPr="00F801AE">
        <w:rPr>
          <w:rFonts w:cs="Calibri"/>
          <w:b/>
          <w:color w:val="1F497D" w:themeColor="text2"/>
        </w:rPr>
        <w:t>Right of Complaint to the Office of the Data Protection Commissioner</w:t>
      </w:r>
    </w:p>
    <w:p w14:paraId="52DDD7B3" w14:textId="77777777" w:rsidR="00122955" w:rsidRPr="000964DA" w:rsidRDefault="00122955" w:rsidP="00122955">
      <w:pPr>
        <w:rPr>
          <w:rFonts w:cs="Calibri"/>
        </w:rPr>
      </w:pPr>
      <w:r w:rsidRPr="000964DA">
        <w:rPr>
          <w:rFonts w:cs="Calibri"/>
        </w:rPr>
        <w:t xml:space="preserve">If you are not satisfied with the outcome of the response you received from </w:t>
      </w:r>
      <w:r>
        <w:rPr>
          <w:rFonts w:cs="Calibri"/>
        </w:rPr>
        <w:t xml:space="preserve">Galway County </w:t>
      </w:r>
      <w:r w:rsidRPr="000964DA">
        <w:rPr>
          <w:rFonts w:cs="Calibri"/>
        </w:rPr>
        <w:t xml:space="preserve">Council in relation to your request, then you are entitled to make a complaint to the Data Protection Commissioner who may investigate the matter for you. </w:t>
      </w:r>
    </w:p>
    <w:p w14:paraId="23A8DE1F" w14:textId="77777777" w:rsidR="00122955" w:rsidRDefault="00122955" w:rsidP="00122955">
      <w:pPr>
        <w:rPr>
          <w:rFonts w:cs="Calibri"/>
        </w:rPr>
      </w:pPr>
    </w:p>
    <w:p w14:paraId="205E1AEA" w14:textId="77777777" w:rsidR="00122955" w:rsidRPr="000964DA" w:rsidRDefault="00122955" w:rsidP="00122955">
      <w:pPr>
        <w:rPr>
          <w:rFonts w:cs="Calibri"/>
        </w:rPr>
      </w:pPr>
      <w:r w:rsidRPr="000964DA">
        <w:rPr>
          <w:rFonts w:cs="Calibri"/>
        </w:rPr>
        <w:lastRenderedPageBreak/>
        <w:t>Th</w:t>
      </w:r>
      <w:r>
        <w:rPr>
          <w:rFonts w:cs="Calibri"/>
        </w:rPr>
        <w:t>e</w:t>
      </w:r>
      <w:r w:rsidRPr="000964DA">
        <w:rPr>
          <w:rFonts w:cs="Calibri"/>
        </w:rPr>
        <w:t xml:space="preserve"> Data Protection Commissioner’s website is </w:t>
      </w:r>
      <w:hyperlink r:id="rId12" w:history="1">
        <w:r w:rsidRPr="00A121AC">
          <w:rPr>
            <w:rStyle w:val="Hyperlink"/>
            <w:rFonts w:cs="Calibri"/>
          </w:rPr>
          <w:t>www.dataprotection.ie</w:t>
        </w:r>
      </w:hyperlink>
      <w:r w:rsidRPr="000964DA">
        <w:rPr>
          <w:rFonts w:cs="Calibri"/>
        </w:rPr>
        <w:t xml:space="preserve"> or you can contact their Office at:</w:t>
      </w:r>
    </w:p>
    <w:p w14:paraId="553B39B4" w14:textId="77777777" w:rsidR="00122955" w:rsidRDefault="00122955" w:rsidP="00122955">
      <w:pPr>
        <w:rPr>
          <w:rFonts w:cs="Calibri"/>
        </w:rPr>
      </w:pPr>
      <w:r w:rsidRPr="000964DA">
        <w:rPr>
          <w:rFonts w:cs="Calibri"/>
        </w:rPr>
        <w:t xml:space="preserve">Lo Call Number: </w:t>
      </w:r>
      <w:r>
        <w:rPr>
          <w:rFonts w:cs="Calibri"/>
        </w:rPr>
        <w:tab/>
      </w:r>
      <w:r w:rsidRPr="000964DA">
        <w:rPr>
          <w:rFonts w:cs="Calibri"/>
        </w:rPr>
        <w:t>1890 252 231</w:t>
      </w:r>
    </w:p>
    <w:p w14:paraId="5C219F28" w14:textId="77777777" w:rsidR="00122955" w:rsidRPr="000964DA" w:rsidRDefault="00122955" w:rsidP="00122955">
      <w:pPr>
        <w:rPr>
          <w:rFonts w:cs="Calibri"/>
        </w:rPr>
      </w:pPr>
      <w:r w:rsidRPr="000964DA">
        <w:rPr>
          <w:rFonts w:cs="Calibri"/>
        </w:rPr>
        <w:t xml:space="preserve">E-mail: </w:t>
      </w:r>
      <w:r w:rsidRPr="000964DA">
        <w:rPr>
          <w:rFonts w:cs="Calibri"/>
        </w:rPr>
        <w:tab/>
      </w:r>
      <w:r w:rsidRPr="000964DA">
        <w:rPr>
          <w:rFonts w:cs="Calibri"/>
        </w:rPr>
        <w:tab/>
      </w:r>
      <w:r>
        <w:rPr>
          <w:rFonts w:cs="Calibri"/>
        </w:rPr>
        <w:tab/>
      </w:r>
      <w:r w:rsidRPr="000964DA">
        <w:rPr>
          <w:rFonts w:cs="Calibri"/>
        </w:rPr>
        <w:t>info@dataprotection.ie</w:t>
      </w:r>
    </w:p>
    <w:p w14:paraId="10E3A989" w14:textId="77777777" w:rsidR="00122955" w:rsidRPr="000964DA" w:rsidRDefault="00122955" w:rsidP="00122955">
      <w:pPr>
        <w:rPr>
          <w:rFonts w:cs="Calibri"/>
        </w:rPr>
      </w:pPr>
      <w:r w:rsidRPr="000964DA">
        <w:rPr>
          <w:rFonts w:cs="Calibri"/>
        </w:rPr>
        <w:t xml:space="preserve">Postal Address: </w:t>
      </w:r>
      <w:r>
        <w:rPr>
          <w:rFonts w:cs="Calibri"/>
        </w:rPr>
        <w:tab/>
      </w:r>
      <w:r w:rsidRPr="000964DA">
        <w:rPr>
          <w:rFonts w:cs="Calibri"/>
        </w:rPr>
        <w:tab/>
        <w:t>Data Protection Commissioner</w:t>
      </w:r>
    </w:p>
    <w:p w14:paraId="08EBA4BF" w14:textId="77777777" w:rsidR="00122955" w:rsidRPr="000964DA" w:rsidRDefault="00122955" w:rsidP="00122955">
      <w:pPr>
        <w:ind w:left="1440" w:firstLine="720"/>
        <w:rPr>
          <w:rFonts w:cs="Calibri"/>
        </w:rPr>
      </w:pPr>
      <w:r w:rsidRPr="000964DA">
        <w:rPr>
          <w:rFonts w:cs="Calibri"/>
        </w:rPr>
        <w:t>Canal House</w:t>
      </w:r>
    </w:p>
    <w:p w14:paraId="531BDACC" w14:textId="77777777" w:rsidR="00122955" w:rsidRPr="000964DA" w:rsidRDefault="00122955" w:rsidP="00122955">
      <w:pPr>
        <w:ind w:left="1440" w:firstLine="720"/>
        <w:rPr>
          <w:rFonts w:cs="Calibri"/>
        </w:rPr>
      </w:pPr>
      <w:r w:rsidRPr="000964DA">
        <w:rPr>
          <w:rFonts w:cs="Calibri"/>
        </w:rPr>
        <w:t>Station Road</w:t>
      </w:r>
    </w:p>
    <w:p w14:paraId="6EA5B2C7" w14:textId="77777777" w:rsidR="00122955" w:rsidRDefault="00A121AC" w:rsidP="00122955">
      <w:pPr>
        <w:ind w:left="1440" w:firstLine="720"/>
        <w:rPr>
          <w:rFonts w:cs="Calibri"/>
        </w:rPr>
      </w:pPr>
      <w:proofErr w:type="spellStart"/>
      <w:r>
        <w:rPr>
          <w:rFonts w:cs="Calibri"/>
        </w:rPr>
        <w:t>Portarlington</w:t>
      </w:r>
      <w:proofErr w:type="spellEnd"/>
      <w:r w:rsidR="00122955" w:rsidRPr="000964DA">
        <w:rPr>
          <w:rFonts w:cs="Calibri"/>
        </w:rPr>
        <w:t xml:space="preserve"> </w:t>
      </w:r>
    </w:p>
    <w:p w14:paraId="65C860FF" w14:textId="77777777" w:rsidR="00A121AC" w:rsidRDefault="00A121AC" w:rsidP="00122955">
      <w:pPr>
        <w:ind w:left="1440" w:firstLine="720"/>
        <w:rPr>
          <w:rFonts w:cs="Calibri"/>
        </w:rPr>
      </w:pPr>
      <w:r>
        <w:rPr>
          <w:rFonts w:cs="Calibri"/>
        </w:rPr>
        <w:t>Co. Laois</w:t>
      </w:r>
    </w:p>
    <w:p w14:paraId="533DF545" w14:textId="77777777" w:rsidR="00122955" w:rsidRPr="000964DA" w:rsidRDefault="00A121AC" w:rsidP="00122955">
      <w:pPr>
        <w:ind w:left="1440" w:firstLine="720"/>
        <w:rPr>
          <w:rFonts w:cs="Calibri"/>
        </w:rPr>
      </w:pPr>
      <w:r>
        <w:rPr>
          <w:rFonts w:cs="Calibri"/>
        </w:rPr>
        <w:t>R32 AP23</w:t>
      </w:r>
    </w:p>
    <w:p w14:paraId="0AF741B8" w14:textId="77777777" w:rsidR="00AB0AD7" w:rsidRPr="00AB0AD7" w:rsidRDefault="00AB0AD7" w:rsidP="00993A41">
      <w:pPr>
        <w:spacing w:before="0" w:beforeAutospacing="0" w:after="0" w:afterAutospacing="0"/>
        <w:jc w:val="left"/>
        <w:rPr>
          <w:sz w:val="23"/>
          <w:szCs w:val="23"/>
        </w:rPr>
      </w:pPr>
    </w:p>
    <w:p w14:paraId="4AA0E7AA" w14:textId="77777777" w:rsidR="009F41AA" w:rsidRPr="009F41AA" w:rsidRDefault="009F41AA" w:rsidP="00993A41">
      <w:pPr>
        <w:spacing w:before="0" w:beforeAutospacing="0" w:after="0" w:afterAutospacing="0"/>
        <w:jc w:val="left"/>
        <w:rPr>
          <w:rFonts w:ascii="Arial" w:hAnsi="Arial" w:cs="Arial"/>
          <w:b/>
          <w:bCs/>
          <w:u w:val="single"/>
        </w:rPr>
      </w:pPr>
    </w:p>
    <w:sectPr w:rsidR="009F41AA" w:rsidRPr="009F41AA" w:rsidSect="00AD1995">
      <w:headerReference w:type="default" r:id="rId13"/>
      <w:footerReference w:type="default" r:id="rId14"/>
      <w:pgSz w:w="11906" w:h="16838"/>
      <w:pgMar w:top="993" w:right="851" w:bottom="851" w:left="851" w:header="0"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1CB890" w14:textId="77777777" w:rsidR="00666DB6" w:rsidRDefault="00666DB6" w:rsidP="00205ACF">
      <w:pPr>
        <w:spacing w:before="0" w:after="0"/>
      </w:pPr>
      <w:r>
        <w:separator/>
      </w:r>
    </w:p>
  </w:endnote>
  <w:endnote w:type="continuationSeparator" w:id="0">
    <w:p w14:paraId="501945A9" w14:textId="77777777" w:rsidR="00666DB6" w:rsidRDefault="00666DB6" w:rsidP="00205AC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6811"/>
      <w:docPartObj>
        <w:docPartGallery w:val="Page Numbers (Bottom of Page)"/>
        <w:docPartUnique/>
      </w:docPartObj>
    </w:sdtPr>
    <w:sdtEndPr>
      <w:rPr>
        <w:noProof/>
      </w:rPr>
    </w:sdtEndPr>
    <w:sdtContent>
      <w:p w14:paraId="5765086F" w14:textId="77777777" w:rsidR="00666DB6" w:rsidRDefault="00666DB6">
        <w:pPr>
          <w:pStyle w:val="Footer"/>
          <w:jc w:val="right"/>
        </w:pPr>
        <w:r>
          <w:fldChar w:fldCharType="begin"/>
        </w:r>
        <w:r>
          <w:instrText xml:space="preserve"> PAGE   \* MERGEFORMAT </w:instrText>
        </w:r>
        <w:r>
          <w:fldChar w:fldCharType="separate"/>
        </w:r>
        <w:r w:rsidR="00902E6D">
          <w:rPr>
            <w:noProof/>
          </w:rPr>
          <w:t>6</w:t>
        </w:r>
        <w:r>
          <w:rPr>
            <w:noProof/>
          </w:rPr>
          <w:fldChar w:fldCharType="end"/>
        </w:r>
      </w:p>
    </w:sdtContent>
  </w:sdt>
  <w:p w14:paraId="5A0160F1" w14:textId="77777777" w:rsidR="00666DB6" w:rsidRPr="00F27764" w:rsidRDefault="00666DB6" w:rsidP="00D26904">
    <w:pPr>
      <w:pStyle w:val="Footer"/>
      <w:rPr>
        <w:lang w:val="en-I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C9E7F6" w14:textId="77777777" w:rsidR="00666DB6" w:rsidRDefault="00666DB6" w:rsidP="00205ACF">
      <w:pPr>
        <w:spacing w:before="0" w:after="0"/>
      </w:pPr>
      <w:r>
        <w:separator/>
      </w:r>
    </w:p>
  </w:footnote>
  <w:footnote w:type="continuationSeparator" w:id="0">
    <w:p w14:paraId="5625C891" w14:textId="77777777" w:rsidR="00666DB6" w:rsidRDefault="00666DB6" w:rsidP="00205AC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224D32" w14:textId="77777777" w:rsidR="00666DB6" w:rsidRDefault="00666DB6">
    <w:pPr>
      <w:pStyle w:val="Header"/>
    </w:pPr>
  </w:p>
  <w:p w14:paraId="00F82F24" w14:textId="77777777" w:rsidR="00666DB6" w:rsidRDefault="00666DB6">
    <w:pPr>
      <w:pStyle w:val="Header"/>
      <w:rPr>
        <w:lang w:val="en-IE"/>
      </w:rPr>
    </w:pPr>
    <w:r>
      <w:rPr>
        <w:lang w:val="en-IE"/>
      </w:rPr>
      <w:t>Galway County Council</w:t>
    </w:r>
    <w:r w:rsidR="00993A41">
      <w:rPr>
        <w:lang w:val="en-IE"/>
      </w:rPr>
      <w:t xml:space="preserve"> CCTV</w:t>
    </w:r>
    <w:r w:rsidR="00F82D36">
      <w:rPr>
        <w:lang w:val="en-IE"/>
      </w:rPr>
      <w:t xml:space="preserve"> - </w:t>
    </w:r>
    <w:r w:rsidR="00993A41">
      <w:rPr>
        <w:lang w:val="en-IE"/>
      </w:rPr>
      <w:t>Privacy Notice</w:t>
    </w:r>
    <w:r w:rsidR="0088545D">
      <w:rPr>
        <w:lang w:val="en-IE"/>
      </w:rPr>
      <w:t xml:space="preserve"> </w:t>
    </w:r>
  </w:p>
  <w:p w14:paraId="4C351F7D" w14:textId="77777777" w:rsidR="00666DB6" w:rsidRPr="00D26904" w:rsidRDefault="00666DB6">
    <w:pPr>
      <w:pStyle w:val="Header"/>
      <w:rPr>
        <w:lang w:val="en-I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C446F"/>
    <w:multiLevelType w:val="hybridMultilevel"/>
    <w:tmpl w:val="91E6CD32"/>
    <w:lvl w:ilvl="0" w:tplc="228A8E90">
      <w:start w:val="1"/>
      <w:numFmt w:val="decimal"/>
      <w:lvlText w:val="%1."/>
      <w:lvlJc w:val="left"/>
      <w:pPr>
        <w:ind w:left="720" w:hanging="360"/>
      </w:pPr>
      <w:rPr>
        <w:rFonts w:hint="default"/>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1" w15:restartNumberingAfterBreak="0">
    <w:nsid w:val="00932D81"/>
    <w:multiLevelType w:val="hybridMultilevel"/>
    <w:tmpl w:val="B20273A6"/>
    <w:lvl w:ilvl="0" w:tplc="18090001">
      <w:start w:val="1"/>
      <w:numFmt w:val="bullet"/>
      <w:lvlText w:val=""/>
      <w:lvlJc w:val="left"/>
      <w:pPr>
        <w:ind w:left="360" w:hanging="360"/>
      </w:pPr>
      <w:rPr>
        <w:rFonts w:ascii="Symbol" w:hAnsi="Symbol" w:hint="default"/>
        <w:b/>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2" w15:restartNumberingAfterBreak="0">
    <w:nsid w:val="03B30F41"/>
    <w:multiLevelType w:val="hybridMultilevel"/>
    <w:tmpl w:val="E01E7F10"/>
    <w:lvl w:ilvl="0" w:tplc="584A6D86">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52C2BC4"/>
    <w:multiLevelType w:val="hybridMultilevel"/>
    <w:tmpl w:val="61E6203C"/>
    <w:lvl w:ilvl="0" w:tplc="18090005">
      <w:start w:val="1"/>
      <w:numFmt w:val="bullet"/>
      <w:lvlText w:val=""/>
      <w:lvlJc w:val="left"/>
      <w:pPr>
        <w:ind w:left="1440" w:hanging="360"/>
      </w:pPr>
      <w:rPr>
        <w:rFonts w:ascii="Wingdings" w:hAnsi="Wingdings" w:cs="Wingdings" w:hint="default"/>
      </w:rPr>
    </w:lvl>
    <w:lvl w:ilvl="1" w:tplc="18090003">
      <w:start w:val="1"/>
      <w:numFmt w:val="bullet"/>
      <w:lvlText w:val="o"/>
      <w:lvlJc w:val="left"/>
      <w:pPr>
        <w:ind w:left="2160" w:hanging="360"/>
      </w:pPr>
      <w:rPr>
        <w:rFonts w:ascii="Courier New" w:hAnsi="Courier New" w:cs="Courier New" w:hint="default"/>
      </w:rPr>
    </w:lvl>
    <w:lvl w:ilvl="2" w:tplc="18090005">
      <w:start w:val="1"/>
      <w:numFmt w:val="bullet"/>
      <w:lvlText w:val=""/>
      <w:lvlJc w:val="left"/>
      <w:pPr>
        <w:ind w:left="2880" w:hanging="360"/>
      </w:pPr>
      <w:rPr>
        <w:rFonts w:ascii="Wingdings" w:hAnsi="Wingdings" w:cs="Wingdings" w:hint="default"/>
      </w:rPr>
    </w:lvl>
    <w:lvl w:ilvl="3" w:tplc="18090001">
      <w:start w:val="1"/>
      <w:numFmt w:val="bullet"/>
      <w:lvlText w:val=""/>
      <w:lvlJc w:val="left"/>
      <w:pPr>
        <w:ind w:left="3600" w:hanging="360"/>
      </w:pPr>
      <w:rPr>
        <w:rFonts w:ascii="Symbol" w:hAnsi="Symbol" w:cs="Symbol" w:hint="default"/>
      </w:rPr>
    </w:lvl>
    <w:lvl w:ilvl="4" w:tplc="18090003">
      <w:start w:val="1"/>
      <w:numFmt w:val="bullet"/>
      <w:lvlText w:val="o"/>
      <w:lvlJc w:val="left"/>
      <w:pPr>
        <w:ind w:left="4320" w:hanging="360"/>
      </w:pPr>
      <w:rPr>
        <w:rFonts w:ascii="Courier New" w:hAnsi="Courier New" w:cs="Courier New" w:hint="default"/>
      </w:rPr>
    </w:lvl>
    <w:lvl w:ilvl="5" w:tplc="18090005">
      <w:start w:val="1"/>
      <w:numFmt w:val="bullet"/>
      <w:lvlText w:val=""/>
      <w:lvlJc w:val="left"/>
      <w:pPr>
        <w:ind w:left="5040" w:hanging="360"/>
      </w:pPr>
      <w:rPr>
        <w:rFonts w:ascii="Wingdings" w:hAnsi="Wingdings" w:cs="Wingdings" w:hint="default"/>
      </w:rPr>
    </w:lvl>
    <w:lvl w:ilvl="6" w:tplc="18090001">
      <w:start w:val="1"/>
      <w:numFmt w:val="bullet"/>
      <w:lvlText w:val=""/>
      <w:lvlJc w:val="left"/>
      <w:pPr>
        <w:ind w:left="5760" w:hanging="360"/>
      </w:pPr>
      <w:rPr>
        <w:rFonts w:ascii="Symbol" w:hAnsi="Symbol" w:cs="Symbol" w:hint="default"/>
      </w:rPr>
    </w:lvl>
    <w:lvl w:ilvl="7" w:tplc="18090003">
      <w:start w:val="1"/>
      <w:numFmt w:val="bullet"/>
      <w:lvlText w:val="o"/>
      <w:lvlJc w:val="left"/>
      <w:pPr>
        <w:ind w:left="6480" w:hanging="360"/>
      </w:pPr>
      <w:rPr>
        <w:rFonts w:ascii="Courier New" w:hAnsi="Courier New" w:cs="Courier New" w:hint="default"/>
      </w:rPr>
    </w:lvl>
    <w:lvl w:ilvl="8" w:tplc="18090005">
      <w:start w:val="1"/>
      <w:numFmt w:val="bullet"/>
      <w:lvlText w:val=""/>
      <w:lvlJc w:val="left"/>
      <w:pPr>
        <w:ind w:left="7200" w:hanging="360"/>
      </w:pPr>
      <w:rPr>
        <w:rFonts w:ascii="Wingdings" w:hAnsi="Wingdings" w:cs="Wingdings" w:hint="default"/>
      </w:rPr>
    </w:lvl>
  </w:abstractNum>
  <w:abstractNum w:abstractNumId="4" w15:restartNumberingAfterBreak="0">
    <w:nsid w:val="05815B47"/>
    <w:multiLevelType w:val="hybridMultilevel"/>
    <w:tmpl w:val="5E58B7F2"/>
    <w:lvl w:ilvl="0" w:tplc="6D280E7E">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0B283888"/>
    <w:multiLevelType w:val="hybridMultilevel"/>
    <w:tmpl w:val="765C05B2"/>
    <w:lvl w:ilvl="0" w:tplc="7E84ED40">
      <w:start w:val="1"/>
      <w:numFmt w:val="decimal"/>
      <w:lvlText w:val="%1."/>
      <w:lvlJc w:val="left"/>
      <w:pPr>
        <w:ind w:left="36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10C049AE"/>
    <w:multiLevelType w:val="hybridMultilevel"/>
    <w:tmpl w:val="305EEB6E"/>
    <w:lvl w:ilvl="0" w:tplc="6D3AADB2">
      <w:start w:val="1"/>
      <w:numFmt w:val="decimal"/>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FC46942"/>
    <w:multiLevelType w:val="hybridMultilevel"/>
    <w:tmpl w:val="AA5CFFFA"/>
    <w:lvl w:ilvl="0" w:tplc="7E84ED40">
      <w:start w:val="1"/>
      <w:numFmt w:val="decimal"/>
      <w:lvlText w:val="%1."/>
      <w:lvlJc w:val="left"/>
      <w:pPr>
        <w:ind w:left="720" w:hanging="360"/>
      </w:pPr>
      <w:rPr>
        <w:rFonts w:hint="default"/>
        <w:b/>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8F500A6"/>
    <w:multiLevelType w:val="hybridMultilevel"/>
    <w:tmpl w:val="08A867E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29F27346"/>
    <w:multiLevelType w:val="hybridMultilevel"/>
    <w:tmpl w:val="3D68372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2B6173A2"/>
    <w:multiLevelType w:val="hybridMultilevel"/>
    <w:tmpl w:val="A6B61ED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31780130"/>
    <w:multiLevelType w:val="hybridMultilevel"/>
    <w:tmpl w:val="5ABA2978"/>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5107203"/>
    <w:multiLevelType w:val="hybridMultilevel"/>
    <w:tmpl w:val="50E82300"/>
    <w:lvl w:ilvl="0" w:tplc="A9DCD6F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39193D01"/>
    <w:multiLevelType w:val="hybridMultilevel"/>
    <w:tmpl w:val="2A7E85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3D0F26BD"/>
    <w:multiLevelType w:val="hybridMultilevel"/>
    <w:tmpl w:val="5F14F2B8"/>
    <w:lvl w:ilvl="0" w:tplc="BDE0CC30">
      <w:start w:val="1"/>
      <w:numFmt w:val="decimal"/>
      <w:lvlText w:val="%1."/>
      <w:lvlJc w:val="left"/>
      <w:pPr>
        <w:ind w:left="720" w:hanging="360"/>
      </w:pPr>
      <w:rPr>
        <w:rFonts w:hint="default"/>
        <w:b/>
        <w:i w:val="0"/>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3FAE336A"/>
    <w:multiLevelType w:val="hybridMultilevel"/>
    <w:tmpl w:val="61EC2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326704"/>
    <w:multiLevelType w:val="hybridMultilevel"/>
    <w:tmpl w:val="7DEAFA0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7" w15:restartNumberingAfterBreak="0">
    <w:nsid w:val="470D0145"/>
    <w:multiLevelType w:val="hybridMultilevel"/>
    <w:tmpl w:val="E3F482DC"/>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18" w15:restartNumberingAfterBreak="0">
    <w:nsid w:val="4A986716"/>
    <w:multiLevelType w:val="hybridMultilevel"/>
    <w:tmpl w:val="4FF85D6C"/>
    <w:lvl w:ilvl="0" w:tplc="BDE0CC30">
      <w:start w:val="1"/>
      <w:numFmt w:val="decimal"/>
      <w:lvlText w:val="%1."/>
      <w:lvlJc w:val="left"/>
      <w:pPr>
        <w:tabs>
          <w:tab w:val="num" w:pos="360"/>
        </w:tabs>
        <w:ind w:left="360" w:hanging="360"/>
      </w:pPr>
      <w:rPr>
        <w:rFonts w:hint="default"/>
        <w:b/>
        <w:i w:val="0"/>
      </w:rPr>
    </w:lvl>
    <w:lvl w:ilvl="1" w:tplc="08090019">
      <w:start w:val="1"/>
      <w:numFmt w:val="lowerLetter"/>
      <w:lvlText w:val="%2."/>
      <w:lvlJc w:val="left"/>
      <w:pPr>
        <w:tabs>
          <w:tab w:val="num" w:pos="1080"/>
        </w:tabs>
        <w:ind w:left="1080" w:hanging="360"/>
      </w:pPr>
    </w:lvl>
    <w:lvl w:ilvl="2" w:tplc="0809001B">
      <w:start w:val="1"/>
      <w:numFmt w:val="lowerRoman"/>
      <w:lvlText w:val="%3."/>
      <w:lvlJc w:val="right"/>
      <w:pPr>
        <w:tabs>
          <w:tab w:val="num" w:pos="1800"/>
        </w:tabs>
        <w:ind w:left="1800" w:hanging="180"/>
      </w:pPr>
    </w:lvl>
    <w:lvl w:ilvl="3" w:tplc="0809000F">
      <w:start w:val="1"/>
      <w:numFmt w:val="decimal"/>
      <w:lvlText w:val="%4."/>
      <w:lvlJc w:val="left"/>
      <w:pPr>
        <w:tabs>
          <w:tab w:val="num" w:pos="2520"/>
        </w:tabs>
        <w:ind w:left="2520" w:hanging="360"/>
      </w:pPr>
    </w:lvl>
    <w:lvl w:ilvl="4" w:tplc="08090019">
      <w:start w:val="1"/>
      <w:numFmt w:val="lowerLetter"/>
      <w:lvlText w:val="%5."/>
      <w:lvlJc w:val="left"/>
      <w:pPr>
        <w:tabs>
          <w:tab w:val="num" w:pos="3240"/>
        </w:tabs>
        <w:ind w:left="3240" w:hanging="360"/>
      </w:pPr>
    </w:lvl>
    <w:lvl w:ilvl="5" w:tplc="0809001B">
      <w:start w:val="1"/>
      <w:numFmt w:val="lowerRoman"/>
      <w:lvlText w:val="%6."/>
      <w:lvlJc w:val="right"/>
      <w:pPr>
        <w:tabs>
          <w:tab w:val="num" w:pos="3960"/>
        </w:tabs>
        <w:ind w:left="3960" w:hanging="180"/>
      </w:pPr>
    </w:lvl>
    <w:lvl w:ilvl="6" w:tplc="0809000F">
      <w:start w:val="1"/>
      <w:numFmt w:val="decimal"/>
      <w:lvlText w:val="%7."/>
      <w:lvlJc w:val="left"/>
      <w:pPr>
        <w:tabs>
          <w:tab w:val="num" w:pos="4680"/>
        </w:tabs>
        <w:ind w:left="4680" w:hanging="360"/>
      </w:pPr>
    </w:lvl>
    <w:lvl w:ilvl="7" w:tplc="08090019">
      <w:start w:val="1"/>
      <w:numFmt w:val="lowerLetter"/>
      <w:lvlText w:val="%8."/>
      <w:lvlJc w:val="left"/>
      <w:pPr>
        <w:tabs>
          <w:tab w:val="num" w:pos="5400"/>
        </w:tabs>
        <w:ind w:left="5400" w:hanging="360"/>
      </w:pPr>
    </w:lvl>
    <w:lvl w:ilvl="8" w:tplc="0809001B">
      <w:start w:val="1"/>
      <w:numFmt w:val="lowerRoman"/>
      <w:lvlText w:val="%9."/>
      <w:lvlJc w:val="right"/>
      <w:pPr>
        <w:tabs>
          <w:tab w:val="num" w:pos="6120"/>
        </w:tabs>
        <w:ind w:left="6120" w:hanging="180"/>
      </w:pPr>
    </w:lvl>
  </w:abstractNum>
  <w:abstractNum w:abstractNumId="19" w15:restartNumberingAfterBreak="0">
    <w:nsid w:val="4DF27F67"/>
    <w:multiLevelType w:val="hybridMultilevel"/>
    <w:tmpl w:val="DE4A66C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4F953FFF"/>
    <w:multiLevelType w:val="hybridMultilevel"/>
    <w:tmpl w:val="D3E8FCF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40D3CF4"/>
    <w:multiLevelType w:val="hybridMultilevel"/>
    <w:tmpl w:val="3956151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4D960DD"/>
    <w:multiLevelType w:val="hybridMultilevel"/>
    <w:tmpl w:val="A76EC480"/>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3" w15:restartNumberingAfterBreak="0">
    <w:nsid w:val="5B28657E"/>
    <w:multiLevelType w:val="hybridMultilevel"/>
    <w:tmpl w:val="A60209FE"/>
    <w:lvl w:ilvl="0" w:tplc="BD146254">
      <w:numFmt w:val="bullet"/>
      <w:lvlText w:val="•"/>
      <w:lvlJc w:val="left"/>
      <w:pPr>
        <w:ind w:left="720" w:hanging="360"/>
      </w:pPr>
      <w:rPr>
        <w:rFonts w:ascii="Calibri" w:eastAsiaTheme="minorEastAsia" w:hAnsi="Calibri" w:cstheme="minorBidi"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628A0163"/>
    <w:multiLevelType w:val="hybridMultilevel"/>
    <w:tmpl w:val="CFFC7A60"/>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25" w15:restartNumberingAfterBreak="0">
    <w:nsid w:val="63EB7F98"/>
    <w:multiLevelType w:val="hybridMultilevel"/>
    <w:tmpl w:val="A32C57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6" w15:restartNumberingAfterBreak="0">
    <w:nsid w:val="64D9365D"/>
    <w:multiLevelType w:val="hybridMultilevel"/>
    <w:tmpl w:val="50924E56"/>
    <w:lvl w:ilvl="0" w:tplc="18090005">
      <w:start w:val="1"/>
      <w:numFmt w:val="bullet"/>
      <w:lvlText w:val=""/>
      <w:lvlJc w:val="left"/>
      <w:pPr>
        <w:ind w:left="-720" w:hanging="360"/>
      </w:pPr>
      <w:rPr>
        <w:rFonts w:ascii="Wingdings" w:hAnsi="Wingdings" w:cs="Wingdings" w:hint="default"/>
      </w:rPr>
    </w:lvl>
    <w:lvl w:ilvl="1" w:tplc="0A025264">
      <w:numFmt w:val="bullet"/>
      <w:lvlText w:val="•"/>
      <w:lvlJc w:val="left"/>
      <w:pPr>
        <w:ind w:hanging="360"/>
      </w:pPr>
      <w:rPr>
        <w:rFonts w:ascii="Arial" w:eastAsia="Times New Roman" w:hAnsi="Arial" w:hint="default"/>
      </w:rPr>
    </w:lvl>
    <w:lvl w:ilvl="2" w:tplc="18090005">
      <w:start w:val="1"/>
      <w:numFmt w:val="bullet"/>
      <w:lvlText w:val=""/>
      <w:lvlJc w:val="left"/>
      <w:pPr>
        <w:ind w:left="720" w:hanging="360"/>
      </w:pPr>
      <w:rPr>
        <w:rFonts w:ascii="Wingdings" w:hAnsi="Wingdings" w:cs="Wingdings" w:hint="default"/>
      </w:rPr>
    </w:lvl>
    <w:lvl w:ilvl="3" w:tplc="18090001">
      <w:start w:val="1"/>
      <w:numFmt w:val="bullet"/>
      <w:lvlText w:val=""/>
      <w:lvlJc w:val="left"/>
      <w:pPr>
        <w:ind w:left="1440" w:hanging="360"/>
      </w:pPr>
      <w:rPr>
        <w:rFonts w:ascii="Symbol" w:hAnsi="Symbol" w:cs="Symbol" w:hint="default"/>
      </w:rPr>
    </w:lvl>
    <w:lvl w:ilvl="4" w:tplc="18090003">
      <w:start w:val="1"/>
      <w:numFmt w:val="bullet"/>
      <w:lvlText w:val="o"/>
      <w:lvlJc w:val="left"/>
      <w:pPr>
        <w:ind w:left="2160" w:hanging="360"/>
      </w:pPr>
      <w:rPr>
        <w:rFonts w:ascii="Courier New" w:hAnsi="Courier New" w:cs="Courier New" w:hint="default"/>
      </w:rPr>
    </w:lvl>
    <w:lvl w:ilvl="5" w:tplc="18090005">
      <w:start w:val="1"/>
      <w:numFmt w:val="bullet"/>
      <w:lvlText w:val=""/>
      <w:lvlJc w:val="left"/>
      <w:pPr>
        <w:ind w:left="2880" w:hanging="360"/>
      </w:pPr>
      <w:rPr>
        <w:rFonts w:ascii="Wingdings" w:hAnsi="Wingdings" w:cs="Wingdings" w:hint="default"/>
      </w:rPr>
    </w:lvl>
    <w:lvl w:ilvl="6" w:tplc="18090001">
      <w:start w:val="1"/>
      <w:numFmt w:val="bullet"/>
      <w:lvlText w:val=""/>
      <w:lvlJc w:val="left"/>
      <w:pPr>
        <w:ind w:left="3600" w:hanging="360"/>
      </w:pPr>
      <w:rPr>
        <w:rFonts w:ascii="Symbol" w:hAnsi="Symbol" w:cs="Symbol" w:hint="default"/>
      </w:rPr>
    </w:lvl>
    <w:lvl w:ilvl="7" w:tplc="18090003">
      <w:start w:val="1"/>
      <w:numFmt w:val="bullet"/>
      <w:lvlText w:val="o"/>
      <w:lvlJc w:val="left"/>
      <w:pPr>
        <w:ind w:left="4320" w:hanging="360"/>
      </w:pPr>
      <w:rPr>
        <w:rFonts w:ascii="Courier New" w:hAnsi="Courier New" w:cs="Courier New" w:hint="default"/>
      </w:rPr>
    </w:lvl>
    <w:lvl w:ilvl="8" w:tplc="18090005">
      <w:start w:val="1"/>
      <w:numFmt w:val="bullet"/>
      <w:lvlText w:val=""/>
      <w:lvlJc w:val="left"/>
      <w:pPr>
        <w:ind w:left="5040" w:hanging="360"/>
      </w:pPr>
      <w:rPr>
        <w:rFonts w:ascii="Wingdings" w:hAnsi="Wingdings" w:cs="Wingdings" w:hint="default"/>
      </w:rPr>
    </w:lvl>
  </w:abstractNum>
  <w:abstractNum w:abstractNumId="27" w15:restartNumberingAfterBreak="0">
    <w:nsid w:val="6A6159AE"/>
    <w:multiLevelType w:val="hybridMultilevel"/>
    <w:tmpl w:val="EB92E6AC"/>
    <w:lvl w:ilvl="0" w:tplc="08090001">
      <w:start w:val="1"/>
      <w:numFmt w:val="bullet"/>
      <w:lvlText w:val=""/>
      <w:lvlJc w:val="left"/>
      <w:pPr>
        <w:tabs>
          <w:tab w:val="num" w:pos="360"/>
        </w:tabs>
        <w:ind w:left="360" w:hanging="360"/>
      </w:pPr>
      <w:rPr>
        <w:rFonts w:ascii="Symbol" w:hAnsi="Symbol" w:hint="default"/>
      </w:rPr>
    </w:lvl>
    <w:lvl w:ilvl="1" w:tplc="BDE0CC30">
      <w:start w:val="1"/>
      <w:numFmt w:val="decimal"/>
      <w:lvlText w:val="%2."/>
      <w:lvlJc w:val="left"/>
      <w:pPr>
        <w:tabs>
          <w:tab w:val="num" w:pos="1080"/>
        </w:tabs>
        <w:ind w:left="1080" w:hanging="360"/>
      </w:pPr>
      <w:rPr>
        <w:rFonts w:hint="default"/>
        <w:b/>
        <w:i w:val="0"/>
      </w:rPr>
    </w:lvl>
    <w:lvl w:ilvl="2" w:tplc="08090005" w:tentative="1">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D966835"/>
    <w:multiLevelType w:val="hybridMultilevel"/>
    <w:tmpl w:val="0E961738"/>
    <w:lvl w:ilvl="0" w:tplc="18090001">
      <w:start w:val="1"/>
      <w:numFmt w:val="bullet"/>
      <w:lvlText w:val=""/>
      <w:lvlJc w:val="left"/>
      <w:pPr>
        <w:ind w:left="1146" w:hanging="360"/>
      </w:pPr>
      <w:rPr>
        <w:rFonts w:ascii="Symbol" w:hAnsi="Symbol" w:hint="default"/>
      </w:rPr>
    </w:lvl>
    <w:lvl w:ilvl="1" w:tplc="18090003" w:tentative="1">
      <w:start w:val="1"/>
      <w:numFmt w:val="bullet"/>
      <w:lvlText w:val="o"/>
      <w:lvlJc w:val="left"/>
      <w:pPr>
        <w:ind w:left="1866" w:hanging="360"/>
      </w:pPr>
      <w:rPr>
        <w:rFonts w:ascii="Courier New" w:hAnsi="Courier New" w:cs="Courier New" w:hint="default"/>
      </w:rPr>
    </w:lvl>
    <w:lvl w:ilvl="2" w:tplc="18090005" w:tentative="1">
      <w:start w:val="1"/>
      <w:numFmt w:val="bullet"/>
      <w:lvlText w:val=""/>
      <w:lvlJc w:val="left"/>
      <w:pPr>
        <w:ind w:left="2586" w:hanging="360"/>
      </w:pPr>
      <w:rPr>
        <w:rFonts w:ascii="Wingdings" w:hAnsi="Wingdings" w:hint="default"/>
      </w:rPr>
    </w:lvl>
    <w:lvl w:ilvl="3" w:tplc="18090001" w:tentative="1">
      <w:start w:val="1"/>
      <w:numFmt w:val="bullet"/>
      <w:lvlText w:val=""/>
      <w:lvlJc w:val="left"/>
      <w:pPr>
        <w:ind w:left="3306" w:hanging="360"/>
      </w:pPr>
      <w:rPr>
        <w:rFonts w:ascii="Symbol" w:hAnsi="Symbol" w:hint="default"/>
      </w:rPr>
    </w:lvl>
    <w:lvl w:ilvl="4" w:tplc="18090003" w:tentative="1">
      <w:start w:val="1"/>
      <w:numFmt w:val="bullet"/>
      <w:lvlText w:val="o"/>
      <w:lvlJc w:val="left"/>
      <w:pPr>
        <w:ind w:left="4026" w:hanging="360"/>
      </w:pPr>
      <w:rPr>
        <w:rFonts w:ascii="Courier New" w:hAnsi="Courier New" w:cs="Courier New" w:hint="default"/>
      </w:rPr>
    </w:lvl>
    <w:lvl w:ilvl="5" w:tplc="18090005" w:tentative="1">
      <w:start w:val="1"/>
      <w:numFmt w:val="bullet"/>
      <w:lvlText w:val=""/>
      <w:lvlJc w:val="left"/>
      <w:pPr>
        <w:ind w:left="4746" w:hanging="360"/>
      </w:pPr>
      <w:rPr>
        <w:rFonts w:ascii="Wingdings" w:hAnsi="Wingdings" w:hint="default"/>
      </w:rPr>
    </w:lvl>
    <w:lvl w:ilvl="6" w:tplc="18090001" w:tentative="1">
      <w:start w:val="1"/>
      <w:numFmt w:val="bullet"/>
      <w:lvlText w:val=""/>
      <w:lvlJc w:val="left"/>
      <w:pPr>
        <w:ind w:left="5466" w:hanging="360"/>
      </w:pPr>
      <w:rPr>
        <w:rFonts w:ascii="Symbol" w:hAnsi="Symbol" w:hint="default"/>
      </w:rPr>
    </w:lvl>
    <w:lvl w:ilvl="7" w:tplc="18090003" w:tentative="1">
      <w:start w:val="1"/>
      <w:numFmt w:val="bullet"/>
      <w:lvlText w:val="o"/>
      <w:lvlJc w:val="left"/>
      <w:pPr>
        <w:ind w:left="6186" w:hanging="360"/>
      </w:pPr>
      <w:rPr>
        <w:rFonts w:ascii="Courier New" w:hAnsi="Courier New" w:cs="Courier New" w:hint="default"/>
      </w:rPr>
    </w:lvl>
    <w:lvl w:ilvl="8" w:tplc="18090005" w:tentative="1">
      <w:start w:val="1"/>
      <w:numFmt w:val="bullet"/>
      <w:lvlText w:val=""/>
      <w:lvlJc w:val="left"/>
      <w:pPr>
        <w:ind w:left="6906" w:hanging="360"/>
      </w:pPr>
      <w:rPr>
        <w:rFonts w:ascii="Wingdings" w:hAnsi="Wingdings" w:hint="default"/>
      </w:rPr>
    </w:lvl>
  </w:abstractNum>
  <w:abstractNum w:abstractNumId="29" w15:restartNumberingAfterBreak="0">
    <w:nsid w:val="6E87757E"/>
    <w:multiLevelType w:val="hybridMultilevel"/>
    <w:tmpl w:val="5C0EF27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747152B1"/>
    <w:multiLevelType w:val="hybridMultilevel"/>
    <w:tmpl w:val="C720C306"/>
    <w:lvl w:ilvl="0" w:tplc="04662BA6">
      <w:start w:val="1"/>
      <w:numFmt w:val="bullet"/>
      <w:lvlText w:val="-"/>
      <w:lvlJc w:val="left"/>
      <w:pPr>
        <w:ind w:left="720" w:hanging="360"/>
      </w:pPr>
      <w:rPr>
        <w:rFonts w:ascii="Corbel" w:eastAsiaTheme="minorHAnsi" w:hAnsi="Corbel"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6B560BB"/>
    <w:multiLevelType w:val="hybridMultilevel"/>
    <w:tmpl w:val="85C091A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7D15B14"/>
    <w:multiLevelType w:val="hybridMultilevel"/>
    <w:tmpl w:val="857E92E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3" w15:restartNumberingAfterBreak="0">
    <w:nsid w:val="7E2E10D7"/>
    <w:multiLevelType w:val="hybridMultilevel"/>
    <w:tmpl w:val="30849C54"/>
    <w:lvl w:ilvl="0" w:tplc="A9DCD6F0">
      <w:numFmt w:val="bullet"/>
      <w:lvlText w:val="•"/>
      <w:lvlJc w:val="left"/>
      <w:pPr>
        <w:ind w:left="720" w:hanging="360"/>
      </w:pPr>
      <w:rPr>
        <w:rFonts w:ascii="Arial" w:eastAsia="Calibri" w:hAnsi="Arial" w:cs="Aria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27"/>
  </w:num>
  <w:num w:numId="2">
    <w:abstractNumId w:val="18"/>
  </w:num>
  <w:num w:numId="3">
    <w:abstractNumId w:val="2"/>
  </w:num>
  <w:num w:numId="4">
    <w:abstractNumId w:val="19"/>
  </w:num>
  <w:num w:numId="5">
    <w:abstractNumId w:val="15"/>
  </w:num>
  <w:num w:numId="6">
    <w:abstractNumId w:val="11"/>
  </w:num>
  <w:num w:numId="7">
    <w:abstractNumId w:val="3"/>
  </w:num>
  <w:num w:numId="8">
    <w:abstractNumId w:val="26"/>
  </w:num>
  <w:num w:numId="9">
    <w:abstractNumId w:val="14"/>
  </w:num>
  <w:num w:numId="10">
    <w:abstractNumId w:val="6"/>
  </w:num>
  <w:num w:numId="11">
    <w:abstractNumId w:val="0"/>
  </w:num>
  <w:num w:numId="12">
    <w:abstractNumId w:val="1"/>
  </w:num>
  <w:num w:numId="13">
    <w:abstractNumId w:val="4"/>
  </w:num>
  <w:num w:numId="14">
    <w:abstractNumId w:val="5"/>
  </w:num>
  <w:num w:numId="15">
    <w:abstractNumId w:val="9"/>
  </w:num>
  <w:num w:numId="16">
    <w:abstractNumId w:val="13"/>
  </w:num>
  <w:num w:numId="17">
    <w:abstractNumId w:val="33"/>
  </w:num>
  <w:num w:numId="18">
    <w:abstractNumId w:val="12"/>
  </w:num>
  <w:num w:numId="19">
    <w:abstractNumId w:val="7"/>
  </w:num>
  <w:num w:numId="20">
    <w:abstractNumId w:val="21"/>
  </w:num>
  <w:num w:numId="21">
    <w:abstractNumId w:val="31"/>
  </w:num>
  <w:num w:numId="22">
    <w:abstractNumId w:val="32"/>
  </w:num>
  <w:num w:numId="23">
    <w:abstractNumId w:val="10"/>
  </w:num>
  <w:num w:numId="24">
    <w:abstractNumId w:val="25"/>
  </w:num>
  <w:num w:numId="25">
    <w:abstractNumId w:val="8"/>
  </w:num>
  <w:num w:numId="26">
    <w:abstractNumId w:val="17"/>
  </w:num>
  <w:num w:numId="27">
    <w:abstractNumId w:val="24"/>
  </w:num>
  <w:num w:numId="28">
    <w:abstractNumId w:val="20"/>
  </w:num>
  <w:num w:numId="29">
    <w:abstractNumId w:val="16"/>
  </w:num>
  <w:num w:numId="30">
    <w:abstractNumId w:val="22"/>
  </w:num>
  <w:num w:numId="31">
    <w:abstractNumId w:val="28"/>
  </w:num>
  <w:num w:numId="32">
    <w:abstractNumId w:val="29"/>
  </w:num>
  <w:num w:numId="33">
    <w:abstractNumId w:val="30"/>
  </w:num>
  <w:num w:numId="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5ACF"/>
    <w:rsid w:val="00022DFE"/>
    <w:rsid w:val="000238DB"/>
    <w:rsid w:val="00025D10"/>
    <w:rsid w:val="000270B0"/>
    <w:rsid w:val="0004502C"/>
    <w:rsid w:val="00045160"/>
    <w:rsid w:val="000466D4"/>
    <w:rsid w:val="000566BC"/>
    <w:rsid w:val="0005758D"/>
    <w:rsid w:val="000603E9"/>
    <w:rsid w:val="000632FC"/>
    <w:rsid w:val="000664D0"/>
    <w:rsid w:val="00067100"/>
    <w:rsid w:val="0006772E"/>
    <w:rsid w:val="000722D2"/>
    <w:rsid w:val="00072A74"/>
    <w:rsid w:val="00082827"/>
    <w:rsid w:val="00091FCC"/>
    <w:rsid w:val="00096C87"/>
    <w:rsid w:val="00097E35"/>
    <w:rsid w:val="000A5483"/>
    <w:rsid w:val="000A6B4E"/>
    <w:rsid w:val="000B1079"/>
    <w:rsid w:val="000B1BE7"/>
    <w:rsid w:val="000B2928"/>
    <w:rsid w:val="000B41A6"/>
    <w:rsid w:val="000C3404"/>
    <w:rsid w:val="000E3957"/>
    <w:rsid w:val="000F3471"/>
    <w:rsid w:val="000F4333"/>
    <w:rsid w:val="000F4942"/>
    <w:rsid w:val="000F5771"/>
    <w:rsid w:val="000F7084"/>
    <w:rsid w:val="00103579"/>
    <w:rsid w:val="00120BCD"/>
    <w:rsid w:val="001226F4"/>
    <w:rsid w:val="00122955"/>
    <w:rsid w:val="0012580F"/>
    <w:rsid w:val="00125E22"/>
    <w:rsid w:val="001302E8"/>
    <w:rsid w:val="00131812"/>
    <w:rsid w:val="00131F56"/>
    <w:rsid w:val="00133A68"/>
    <w:rsid w:val="001344B2"/>
    <w:rsid w:val="00135303"/>
    <w:rsid w:val="00141DD2"/>
    <w:rsid w:val="001464FC"/>
    <w:rsid w:val="0014731F"/>
    <w:rsid w:val="00147C61"/>
    <w:rsid w:val="00157BAF"/>
    <w:rsid w:val="00171D50"/>
    <w:rsid w:val="00181D9B"/>
    <w:rsid w:val="0018541E"/>
    <w:rsid w:val="00191148"/>
    <w:rsid w:val="001A2C35"/>
    <w:rsid w:val="001A7C02"/>
    <w:rsid w:val="001B26F3"/>
    <w:rsid w:val="001C04C4"/>
    <w:rsid w:val="001C19B1"/>
    <w:rsid w:val="001C55E2"/>
    <w:rsid w:val="001C66F0"/>
    <w:rsid w:val="001D41CF"/>
    <w:rsid w:val="001D76E9"/>
    <w:rsid w:val="001E0CC9"/>
    <w:rsid w:val="001E2A0D"/>
    <w:rsid w:val="001E4080"/>
    <w:rsid w:val="001F0401"/>
    <w:rsid w:val="001F0804"/>
    <w:rsid w:val="00200413"/>
    <w:rsid w:val="00203200"/>
    <w:rsid w:val="002045E6"/>
    <w:rsid w:val="00204B8F"/>
    <w:rsid w:val="00205ACF"/>
    <w:rsid w:val="00210759"/>
    <w:rsid w:val="00214375"/>
    <w:rsid w:val="002157B9"/>
    <w:rsid w:val="002304B4"/>
    <w:rsid w:val="002314A3"/>
    <w:rsid w:val="00231A16"/>
    <w:rsid w:val="002355A7"/>
    <w:rsid w:val="00237B8B"/>
    <w:rsid w:val="00240E68"/>
    <w:rsid w:val="00243AD6"/>
    <w:rsid w:val="00243E8B"/>
    <w:rsid w:val="00254806"/>
    <w:rsid w:val="00260EBE"/>
    <w:rsid w:val="00263D69"/>
    <w:rsid w:val="00266BDB"/>
    <w:rsid w:val="00273432"/>
    <w:rsid w:val="00277F5A"/>
    <w:rsid w:val="00280104"/>
    <w:rsid w:val="00282843"/>
    <w:rsid w:val="00283B54"/>
    <w:rsid w:val="0028677A"/>
    <w:rsid w:val="002869EB"/>
    <w:rsid w:val="00291C8F"/>
    <w:rsid w:val="00291D72"/>
    <w:rsid w:val="002949C5"/>
    <w:rsid w:val="00297579"/>
    <w:rsid w:val="002B0FFE"/>
    <w:rsid w:val="002B12E6"/>
    <w:rsid w:val="002B1961"/>
    <w:rsid w:val="002B36F4"/>
    <w:rsid w:val="002B5259"/>
    <w:rsid w:val="002B59CD"/>
    <w:rsid w:val="002B7186"/>
    <w:rsid w:val="002B7B61"/>
    <w:rsid w:val="002C563D"/>
    <w:rsid w:val="002D08AC"/>
    <w:rsid w:val="002D50EC"/>
    <w:rsid w:val="002E06E1"/>
    <w:rsid w:val="002E501C"/>
    <w:rsid w:val="002E7BBE"/>
    <w:rsid w:val="002F2A4D"/>
    <w:rsid w:val="002F4AD4"/>
    <w:rsid w:val="00301C4B"/>
    <w:rsid w:val="00304453"/>
    <w:rsid w:val="003150AA"/>
    <w:rsid w:val="003171BD"/>
    <w:rsid w:val="00330D84"/>
    <w:rsid w:val="00334755"/>
    <w:rsid w:val="00340F86"/>
    <w:rsid w:val="003418EA"/>
    <w:rsid w:val="00351E1E"/>
    <w:rsid w:val="00352992"/>
    <w:rsid w:val="00356B4A"/>
    <w:rsid w:val="00363042"/>
    <w:rsid w:val="00367D80"/>
    <w:rsid w:val="00370BEF"/>
    <w:rsid w:val="0037512E"/>
    <w:rsid w:val="0037531D"/>
    <w:rsid w:val="00376AC9"/>
    <w:rsid w:val="003951B8"/>
    <w:rsid w:val="0039739D"/>
    <w:rsid w:val="003A0C7C"/>
    <w:rsid w:val="003A6F25"/>
    <w:rsid w:val="003B0218"/>
    <w:rsid w:val="003B43D4"/>
    <w:rsid w:val="003B705C"/>
    <w:rsid w:val="003C227C"/>
    <w:rsid w:val="003C2612"/>
    <w:rsid w:val="003C7DA4"/>
    <w:rsid w:val="003D2A3A"/>
    <w:rsid w:val="003D2F1B"/>
    <w:rsid w:val="003D42A7"/>
    <w:rsid w:val="003D4E1C"/>
    <w:rsid w:val="003E0D54"/>
    <w:rsid w:val="003E51E8"/>
    <w:rsid w:val="003E566B"/>
    <w:rsid w:val="003E6406"/>
    <w:rsid w:val="003E770B"/>
    <w:rsid w:val="003E7EF9"/>
    <w:rsid w:val="003F0D1F"/>
    <w:rsid w:val="003F1161"/>
    <w:rsid w:val="003F29E2"/>
    <w:rsid w:val="003F3E75"/>
    <w:rsid w:val="003F7AAF"/>
    <w:rsid w:val="0040024A"/>
    <w:rsid w:val="004038C4"/>
    <w:rsid w:val="00406140"/>
    <w:rsid w:val="00413795"/>
    <w:rsid w:val="00413CD7"/>
    <w:rsid w:val="004157D2"/>
    <w:rsid w:val="00415E5A"/>
    <w:rsid w:val="0041673C"/>
    <w:rsid w:val="00417AF9"/>
    <w:rsid w:val="004241E9"/>
    <w:rsid w:val="00434115"/>
    <w:rsid w:val="0044270E"/>
    <w:rsid w:val="004434F5"/>
    <w:rsid w:val="00444920"/>
    <w:rsid w:val="00452E50"/>
    <w:rsid w:val="00454116"/>
    <w:rsid w:val="004550CA"/>
    <w:rsid w:val="0045757C"/>
    <w:rsid w:val="00460DAC"/>
    <w:rsid w:val="004648C5"/>
    <w:rsid w:val="004650B7"/>
    <w:rsid w:val="0047145F"/>
    <w:rsid w:val="00472633"/>
    <w:rsid w:val="0047337D"/>
    <w:rsid w:val="00477485"/>
    <w:rsid w:val="00482FE6"/>
    <w:rsid w:val="00486B08"/>
    <w:rsid w:val="004929A8"/>
    <w:rsid w:val="00494DB5"/>
    <w:rsid w:val="004962F3"/>
    <w:rsid w:val="004A51ED"/>
    <w:rsid w:val="004A5A5B"/>
    <w:rsid w:val="004A6378"/>
    <w:rsid w:val="004B165D"/>
    <w:rsid w:val="004C7BDF"/>
    <w:rsid w:val="004D0FA2"/>
    <w:rsid w:val="004D2ACB"/>
    <w:rsid w:val="004D3F49"/>
    <w:rsid w:val="004D3F88"/>
    <w:rsid w:val="004D7AC4"/>
    <w:rsid w:val="004E0CBC"/>
    <w:rsid w:val="004E5627"/>
    <w:rsid w:val="004E7D3B"/>
    <w:rsid w:val="004F2A00"/>
    <w:rsid w:val="004F4AD0"/>
    <w:rsid w:val="004F5899"/>
    <w:rsid w:val="00502E51"/>
    <w:rsid w:val="00507F52"/>
    <w:rsid w:val="00513230"/>
    <w:rsid w:val="00516BC7"/>
    <w:rsid w:val="0051783D"/>
    <w:rsid w:val="00517A26"/>
    <w:rsid w:val="0053036D"/>
    <w:rsid w:val="00536EDB"/>
    <w:rsid w:val="0054021F"/>
    <w:rsid w:val="00540413"/>
    <w:rsid w:val="00544B52"/>
    <w:rsid w:val="00553C3F"/>
    <w:rsid w:val="005569CF"/>
    <w:rsid w:val="00557602"/>
    <w:rsid w:val="00561064"/>
    <w:rsid w:val="00561173"/>
    <w:rsid w:val="00562654"/>
    <w:rsid w:val="005631B6"/>
    <w:rsid w:val="005668BF"/>
    <w:rsid w:val="0057592F"/>
    <w:rsid w:val="00577358"/>
    <w:rsid w:val="00581226"/>
    <w:rsid w:val="00582DDF"/>
    <w:rsid w:val="00585B06"/>
    <w:rsid w:val="00586C9B"/>
    <w:rsid w:val="005B08D3"/>
    <w:rsid w:val="005B1EB4"/>
    <w:rsid w:val="005B28FA"/>
    <w:rsid w:val="005B7C2B"/>
    <w:rsid w:val="005C0121"/>
    <w:rsid w:val="005C0E35"/>
    <w:rsid w:val="005C1523"/>
    <w:rsid w:val="005C1D86"/>
    <w:rsid w:val="005C1F0A"/>
    <w:rsid w:val="005C437F"/>
    <w:rsid w:val="005C4449"/>
    <w:rsid w:val="005C4C09"/>
    <w:rsid w:val="005D31B5"/>
    <w:rsid w:val="005D3CC2"/>
    <w:rsid w:val="005D7667"/>
    <w:rsid w:val="005D771C"/>
    <w:rsid w:val="005E09E2"/>
    <w:rsid w:val="005E197F"/>
    <w:rsid w:val="005E6FDD"/>
    <w:rsid w:val="005F6E37"/>
    <w:rsid w:val="00607C9B"/>
    <w:rsid w:val="00615962"/>
    <w:rsid w:val="0062418C"/>
    <w:rsid w:val="0062735B"/>
    <w:rsid w:val="00632C90"/>
    <w:rsid w:val="00633583"/>
    <w:rsid w:val="0063463A"/>
    <w:rsid w:val="006347BF"/>
    <w:rsid w:val="00641D76"/>
    <w:rsid w:val="00642322"/>
    <w:rsid w:val="00646FB9"/>
    <w:rsid w:val="0065059F"/>
    <w:rsid w:val="00654DB3"/>
    <w:rsid w:val="00660911"/>
    <w:rsid w:val="00665EDC"/>
    <w:rsid w:val="00666DB6"/>
    <w:rsid w:val="00673495"/>
    <w:rsid w:val="00676C26"/>
    <w:rsid w:val="006956E8"/>
    <w:rsid w:val="00697AEB"/>
    <w:rsid w:val="00697CD2"/>
    <w:rsid w:val="006A6D3C"/>
    <w:rsid w:val="006B3790"/>
    <w:rsid w:val="006B5CDE"/>
    <w:rsid w:val="006D37C6"/>
    <w:rsid w:val="006D6844"/>
    <w:rsid w:val="006D6AFE"/>
    <w:rsid w:val="006E175E"/>
    <w:rsid w:val="006E2B04"/>
    <w:rsid w:val="006E56D8"/>
    <w:rsid w:val="006E6601"/>
    <w:rsid w:val="006E667F"/>
    <w:rsid w:val="006E7C81"/>
    <w:rsid w:val="006F6137"/>
    <w:rsid w:val="006F7CFA"/>
    <w:rsid w:val="007022A2"/>
    <w:rsid w:val="00703C7E"/>
    <w:rsid w:val="00706F25"/>
    <w:rsid w:val="0071221B"/>
    <w:rsid w:val="00712444"/>
    <w:rsid w:val="00716662"/>
    <w:rsid w:val="0071722A"/>
    <w:rsid w:val="00721F8E"/>
    <w:rsid w:val="0072649B"/>
    <w:rsid w:val="007433C1"/>
    <w:rsid w:val="00744EE0"/>
    <w:rsid w:val="00746E26"/>
    <w:rsid w:val="0074733E"/>
    <w:rsid w:val="0076044A"/>
    <w:rsid w:val="00764D36"/>
    <w:rsid w:val="0078289E"/>
    <w:rsid w:val="00790BAF"/>
    <w:rsid w:val="00790FAD"/>
    <w:rsid w:val="00791316"/>
    <w:rsid w:val="0079294F"/>
    <w:rsid w:val="007963EA"/>
    <w:rsid w:val="00796E91"/>
    <w:rsid w:val="007B32D8"/>
    <w:rsid w:val="007B5EAE"/>
    <w:rsid w:val="007B5F70"/>
    <w:rsid w:val="007C2030"/>
    <w:rsid w:val="007C4B29"/>
    <w:rsid w:val="007D4EF7"/>
    <w:rsid w:val="007D5E2F"/>
    <w:rsid w:val="007E04CE"/>
    <w:rsid w:val="007E717E"/>
    <w:rsid w:val="007F1302"/>
    <w:rsid w:val="007F3C19"/>
    <w:rsid w:val="007F44ED"/>
    <w:rsid w:val="00800D50"/>
    <w:rsid w:val="00801BA7"/>
    <w:rsid w:val="008024F1"/>
    <w:rsid w:val="008031B9"/>
    <w:rsid w:val="00807C7C"/>
    <w:rsid w:val="00811F67"/>
    <w:rsid w:val="00824449"/>
    <w:rsid w:val="008244A1"/>
    <w:rsid w:val="0083053D"/>
    <w:rsid w:val="00833965"/>
    <w:rsid w:val="00837750"/>
    <w:rsid w:val="00840A7E"/>
    <w:rsid w:val="0084249C"/>
    <w:rsid w:val="00846671"/>
    <w:rsid w:val="00851C8F"/>
    <w:rsid w:val="008569A7"/>
    <w:rsid w:val="008733D2"/>
    <w:rsid w:val="00874C0E"/>
    <w:rsid w:val="0087612D"/>
    <w:rsid w:val="00880D92"/>
    <w:rsid w:val="0088545D"/>
    <w:rsid w:val="008905A2"/>
    <w:rsid w:val="00893BC7"/>
    <w:rsid w:val="00897189"/>
    <w:rsid w:val="008A066D"/>
    <w:rsid w:val="008B4FD2"/>
    <w:rsid w:val="008B7D83"/>
    <w:rsid w:val="008C0A0B"/>
    <w:rsid w:val="008D3226"/>
    <w:rsid w:val="008D7FFC"/>
    <w:rsid w:val="008F0562"/>
    <w:rsid w:val="008F239F"/>
    <w:rsid w:val="008F4583"/>
    <w:rsid w:val="008F6B6D"/>
    <w:rsid w:val="009012F0"/>
    <w:rsid w:val="00902E6D"/>
    <w:rsid w:val="00914923"/>
    <w:rsid w:val="00916AF0"/>
    <w:rsid w:val="0092281C"/>
    <w:rsid w:val="0092597D"/>
    <w:rsid w:val="009307AE"/>
    <w:rsid w:val="00935106"/>
    <w:rsid w:val="0094681B"/>
    <w:rsid w:val="00957811"/>
    <w:rsid w:val="009675B6"/>
    <w:rsid w:val="00970BDD"/>
    <w:rsid w:val="00973EEA"/>
    <w:rsid w:val="00974C68"/>
    <w:rsid w:val="009779AB"/>
    <w:rsid w:val="00987260"/>
    <w:rsid w:val="00990CFE"/>
    <w:rsid w:val="00993270"/>
    <w:rsid w:val="00993A41"/>
    <w:rsid w:val="009A346F"/>
    <w:rsid w:val="009A6B1A"/>
    <w:rsid w:val="009A7D5A"/>
    <w:rsid w:val="009C4520"/>
    <w:rsid w:val="009C6A5A"/>
    <w:rsid w:val="009E51CD"/>
    <w:rsid w:val="009E597C"/>
    <w:rsid w:val="009E6F53"/>
    <w:rsid w:val="009F41AA"/>
    <w:rsid w:val="00A014EF"/>
    <w:rsid w:val="00A02345"/>
    <w:rsid w:val="00A02DCC"/>
    <w:rsid w:val="00A121AC"/>
    <w:rsid w:val="00A143E6"/>
    <w:rsid w:val="00A1561B"/>
    <w:rsid w:val="00A229E4"/>
    <w:rsid w:val="00A40691"/>
    <w:rsid w:val="00A4339A"/>
    <w:rsid w:val="00A44FDF"/>
    <w:rsid w:val="00A45601"/>
    <w:rsid w:val="00A51327"/>
    <w:rsid w:val="00A61469"/>
    <w:rsid w:val="00A65367"/>
    <w:rsid w:val="00A66C9B"/>
    <w:rsid w:val="00A70A9F"/>
    <w:rsid w:val="00A71CD4"/>
    <w:rsid w:val="00A77610"/>
    <w:rsid w:val="00A77721"/>
    <w:rsid w:val="00A80E51"/>
    <w:rsid w:val="00A87650"/>
    <w:rsid w:val="00A913C3"/>
    <w:rsid w:val="00A913CE"/>
    <w:rsid w:val="00AA7067"/>
    <w:rsid w:val="00AB0AD7"/>
    <w:rsid w:val="00AB5D71"/>
    <w:rsid w:val="00AC012C"/>
    <w:rsid w:val="00AC0B4D"/>
    <w:rsid w:val="00AC586F"/>
    <w:rsid w:val="00AC59B3"/>
    <w:rsid w:val="00AD08A1"/>
    <w:rsid w:val="00AD1995"/>
    <w:rsid w:val="00AD4302"/>
    <w:rsid w:val="00AD676E"/>
    <w:rsid w:val="00AD67CF"/>
    <w:rsid w:val="00AE1B7B"/>
    <w:rsid w:val="00AE3149"/>
    <w:rsid w:val="00AE7825"/>
    <w:rsid w:val="00B022D5"/>
    <w:rsid w:val="00B0648A"/>
    <w:rsid w:val="00B15049"/>
    <w:rsid w:val="00B16755"/>
    <w:rsid w:val="00B2451A"/>
    <w:rsid w:val="00B24836"/>
    <w:rsid w:val="00B265E3"/>
    <w:rsid w:val="00B27B7D"/>
    <w:rsid w:val="00B27CB7"/>
    <w:rsid w:val="00B312BC"/>
    <w:rsid w:val="00B315BF"/>
    <w:rsid w:val="00B45C30"/>
    <w:rsid w:val="00B50A36"/>
    <w:rsid w:val="00B5213E"/>
    <w:rsid w:val="00B55386"/>
    <w:rsid w:val="00B55729"/>
    <w:rsid w:val="00B55DB8"/>
    <w:rsid w:val="00B57CE9"/>
    <w:rsid w:val="00B66D99"/>
    <w:rsid w:val="00B67922"/>
    <w:rsid w:val="00B70893"/>
    <w:rsid w:val="00B7596A"/>
    <w:rsid w:val="00B773E4"/>
    <w:rsid w:val="00B90884"/>
    <w:rsid w:val="00B90ADE"/>
    <w:rsid w:val="00B93BD3"/>
    <w:rsid w:val="00BA0D77"/>
    <w:rsid w:val="00BA487D"/>
    <w:rsid w:val="00BB138C"/>
    <w:rsid w:val="00BB1709"/>
    <w:rsid w:val="00BB1AFA"/>
    <w:rsid w:val="00BB7481"/>
    <w:rsid w:val="00BC0813"/>
    <w:rsid w:val="00BD0FAD"/>
    <w:rsid w:val="00BD2E1D"/>
    <w:rsid w:val="00BD509C"/>
    <w:rsid w:val="00BF03D1"/>
    <w:rsid w:val="00BF1396"/>
    <w:rsid w:val="00BF4287"/>
    <w:rsid w:val="00BF7C89"/>
    <w:rsid w:val="00C105FE"/>
    <w:rsid w:val="00C11A2C"/>
    <w:rsid w:val="00C27DAC"/>
    <w:rsid w:val="00C44B6F"/>
    <w:rsid w:val="00C46A48"/>
    <w:rsid w:val="00C51EC4"/>
    <w:rsid w:val="00C523DB"/>
    <w:rsid w:val="00C52ECF"/>
    <w:rsid w:val="00C55107"/>
    <w:rsid w:val="00C61948"/>
    <w:rsid w:val="00C62CA8"/>
    <w:rsid w:val="00C65C95"/>
    <w:rsid w:val="00C73EE4"/>
    <w:rsid w:val="00C7514B"/>
    <w:rsid w:val="00C75838"/>
    <w:rsid w:val="00C8199D"/>
    <w:rsid w:val="00C82254"/>
    <w:rsid w:val="00C95D8D"/>
    <w:rsid w:val="00CA43D6"/>
    <w:rsid w:val="00CA60C4"/>
    <w:rsid w:val="00CB0D44"/>
    <w:rsid w:val="00CB6830"/>
    <w:rsid w:val="00CB6CA3"/>
    <w:rsid w:val="00CC0C49"/>
    <w:rsid w:val="00CC3650"/>
    <w:rsid w:val="00CC477F"/>
    <w:rsid w:val="00CC6B53"/>
    <w:rsid w:val="00CC6D17"/>
    <w:rsid w:val="00CC76BE"/>
    <w:rsid w:val="00CD2AFF"/>
    <w:rsid w:val="00CD489A"/>
    <w:rsid w:val="00CE0ECA"/>
    <w:rsid w:val="00CE6E66"/>
    <w:rsid w:val="00CF0A66"/>
    <w:rsid w:val="00CF1C1B"/>
    <w:rsid w:val="00D02E51"/>
    <w:rsid w:val="00D07914"/>
    <w:rsid w:val="00D07CD1"/>
    <w:rsid w:val="00D14B60"/>
    <w:rsid w:val="00D159A8"/>
    <w:rsid w:val="00D15D02"/>
    <w:rsid w:val="00D26904"/>
    <w:rsid w:val="00D32DFB"/>
    <w:rsid w:val="00D46BB3"/>
    <w:rsid w:val="00D502F1"/>
    <w:rsid w:val="00D50AA0"/>
    <w:rsid w:val="00D551D8"/>
    <w:rsid w:val="00D57585"/>
    <w:rsid w:val="00D62B78"/>
    <w:rsid w:val="00D62EFE"/>
    <w:rsid w:val="00D646E5"/>
    <w:rsid w:val="00D728CE"/>
    <w:rsid w:val="00D80847"/>
    <w:rsid w:val="00D82401"/>
    <w:rsid w:val="00D82743"/>
    <w:rsid w:val="00D849FD"/>
    <w:rsid w:val="00D92D63"/>
    <w:rsid w:val="00D93640"/>
    <w:rsid w:val="00D97381"/>
    <w:rsid w:val="00DA0EA5"/>
    <w:rsid w:val="00DA78B8"/>
    <w:rsid w:val="00DB32ED"/>
    <w:rsid w:val="00DB4A4A"/>
    <w:rsid w:val="00DB56A1"/>
    <w:rsid w:val="00DB6F75"/>
    <w:rsid w:val="00DC0608"/>
    <w:rsid w:val="00DC18CE"/>
    <w:rsid w:val="00DD1E26"/>
    <w:rsid w:val="00DD707B"/>
    <w:rsid w:val="00DE1693"/>
    <w:rsid w:val="00DE29F5"/>
    <w:rsid w:val="00DE34B0"/>
    <w:rsid w:val="00DF3665"/>
    <w:rsid w:val="00E01C09"/>
    <w:rsid w:val="00E04AE2"/>
    <w:rsid w:val="00E06555"/>
    <w:rsid w:val="00E07D06"/>
    <w:rsid w:val="00E119B8"/>
    <w:rsid w:val="00E23C72"/>
    <w:rsid w:val="00E31412"/>
    <w:rsid w:val="00E43C47"/>
    <w:rsid w:val="00E477C9"/>
    <w:rsid w:val="00E47DA0"/>
    <w:rsid w:val="00E52C7F"/>
    <w:rsid w:val="00E53C28"/>
    <w:rsid w:val="00E57DD2"/>
    <w:rsid w:val="00E813ED"/>
    <w:rsid w:val="00E91710"/>
    <w:rsid w:val="00E91FB7"/>
    <w:rsid w:val="00EA1FE2"/>
    <w:rsid w:val="00EA4D26"/>
    <w:rsid w:val="00EB2744"/>
    <w:rsid w:val="00EB3B93"/>
    <w:rsid w:val="00EB711D"/>
    <w:rsid w:val="00EB78AC"/>
    <w:rsid w:val="00EC10C5"/>
    <w:rsid w:val="00EC3284"/>
    <w:rsid w:val="00ED0F0F"/>
    <w:rsid w:val="00ED3863"/>
    <w:rsid w:val="00ED4FC6"/>
    <w:rsid w:val="00ED63EA"/>
    <w:rsid w:val="00EE48DC"/>
    <w:rsid w:val="00EE59DA"/>
    <w:rsid w:val="00EF683A"/>
    <w:rsid w:val="00EF6AAA"/>
    <w:rsid w:val="00F01DEE"/>
    <w:rsid w:val="00F122F2"/>
    <w:rsid w:val="00F12334"/>
    <w:rsid w:val="00F1649C"/>
    <w:rsid w:val="00F22E30"/>
    <w:rsid w:val="00F2566D"/>
    <w:rsid w:val="00F26866"/>
    <w:rsid w:val="00F27454"/>
    <w:rsid w:val="00F27764"/>
    <w:rsid w:val="00F30313"/>
    <w:rsid w:val="00F36A81"/>
    <w:rsid w:val="00F4082C"/>
    <w:rsid w:val="00F40B45"/>
    <w:rsid w:val="00F42B7F"/>
    <w:rsid w:val="00F43F3D"/>
    <w:rsid w:val="00F45691"/>
    <w:rsid w:val="00F4740C"/>
    <w:rsid w:val="00F548F3"/>
    <w:rsid w:val="00F54968"/>
    <w:rsid w:val="00F560D4"/>
    <w:rsid w:val="00F64CCC"/>
    <w:rsid w:val="00F70EC8"/>
    <w:rsid w:val="00F71031"/>
    <w:rsid w:val="00F7514B"/>
    <w:rsid w:val="00F771CF"/>
    <w:rsid w:val="00F801AE"/>
    <w:rsid w:val="00F82D36"/>
    <w:rsid w:val="00F8373B"/>
    <w:rsid w:val="00F957C2"/>
    <w:rsid w:val="00FB2210"/>
    <w:rsid w:val="00FB348D"/>
    <w:rsid w:val="00FB3AFE"/>
    <w:rsid w:val="00FB5235"/>
    <w:rsid w:val="00FB7F03"/>
    <w:rsid w:val="00FC0016"/>
    <w:rsid w:val="00FC42AC"/>
    <w:rsid w:val="00FD1ABA"/>
    <w:rsid w:val="00FD3907"/>
    <w:rsid w:val="00FD57D3"/>
    <w:rsid w:val="00FE4BB9"/>
    <w:rsid w:val="00FF7FE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7FFE520"/>
  <w15:docId w15:val="{A97CEFC8-7D66-4238-91ED-A21852E938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IE" w:eastAsia="en-I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5ACF"/>
    <w:pPr>
      <w:spacing w:before="100" w:beforeAutospacing="1" w:after="100" w:afterAutospacing="1"/>
      <w:jc w:val="both"/>
    </w:pPr>
    <w:rPr>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05ACF"/>
    <w:rPr>
      <w:color w:val="0000FF"/>
      <w:u w:val="single"/>
    </w:rPr>
  </w:style>
  <w:style w:type="paragraph" w:styleId="NormalWeb">
    <w:name w:val="Normal (Web)"/>
    <w:basedOn w:val="Normal"/>
    <w:uiPriority w:val="99"/>
    <w:unhideWhenUsed/>
    <w:rsid w:val="00205ACF"/>
    <w:rPr>
      <w:rFonts w:ascii="Times New Roman" w:eastAsia="Times New Roman" w:hAnsi="Times New Roman"/>
      <w:sz w:val="24"/>
      <w:szCs w:val="24"/>
      <w:lang w:eastAsia="en-GB"/>
    </w:rPr>
  </w:style>
  <w:style w:type="paragraph" w:styleId="FootnoteText">
    <w:name w:val="footnote text"/>
    <w:basedOn w:val="Normal"/>
    <w:link w:val="FootnoteTextChar"/>
    <w:uiPriority w:val="99"/>
    <w:semiHidden/>
    <w:unhideWhenUsed/>
    <w:rsid w:val="00205ACF"/>
    <w:pPr>
      <w:spacing w:after="0"/>
    </w:pPr>
    <w:rPr>
      <w:sz w:val="20"/>
      <w:szCs w:val="20"/>
    </w:rPr>
  </w:style>
  <w:style w:type="character" w:customStyle="1" w:styleId="FootnoteTextChar">
    <w:name w:val="Footnote Text Char"/>
    <w:link w:val="FootnoteText"/>
    <w:uiPriority w:val="99"/>
    <w:semiHidden/>
    <w:rsid w:val="00205ACF"/>
    <w:rPr>
      <w:sz w:val="20"/>
      <w:szCs w:val="20"/>
    </w:rPr>
  </w:style>
  <w:style w:type="character" w:styleId="FootnoteReference">
    <w:name w:val="footnote reference"/>
    <w:uiPriority w:val="99"/>
    <w:semiHidden/>
    <w:unhideWhenUsed/>
    <w:rsid w:val="00205ACF"/>
    <w:rPr>
      <w:vertAlign w:val="superscript"/>
    </w:rPr>
  </w:style>
  <w:style w:type="paragraph" w:customStyle="1" w:styleId="c1">
    <w:name w:val="c1"/>
    <w:basedOn w:val="Normal"/>
    <w:rsid w:val="00205ACF"/>
    <w:pPr>
      <w:widowControl w:val="0"/>
      <w:autoSpaceDE w:val="0"/>
      <w:autoSpaceDN w:val="0"/>
      <w:spacing w:after="0" w:line="240" w:lineRule="atLeast"/>
      <w:jc w:val="center"/>
    </w:pPr>
    <w:rPr>
      <w:rFonts w:ascii="Times New Roman" w:eastAsia="Times New Roman" w:hAnsi="Times New Roman"/>
      <w:sz w:val="24"/>
      <w:szCs w:val="24"/>
    </w:rPr>
  </w:style>
  <w:style w:type="paragraph" w:styleId="BalloonText">
    <w:name w:val="Balloon Text"/>
    <w:basedOn w:val="Normal"/>
    <w:link w:val="BalloonTextChar"/>
    <w:uiPriority w:val="99"/>
    <w:semiHidden/>
    <w:unhideWhenUsed/>
    <w:rsid w:val="00205ACF"/>
    <w:pPr>
      <w:spacing w:before="0" w:after="0"/>
    </w:pPr>
    <w:rPr>
      <w:rFonts w:ascii="Tahoma" w:hAnsi="Tahoma"/>
      <w:sz w:val="16"/>
      <w:szCs w:val="16"/>
    </w:rPr>
  </w:style>
  <w:style w:type="character" w:customStyle="1" w:styleId="BalloonTextChar">
    <w:name w:val="Balloon Text Char"/>
    <w:link w:val="BalloonText"/>
    <w:uiPriority w:val="99"/>
    <w:semiHidden/>
    <w:rsid w:val="00205ACF"/>
    <w:rPr>
      <w:rFonts w:ascii="Tahoma" w:hAnsi="Tahoma" w:cs="Tahoma"/>
      <w:sz w:val="16"/>
      <w:szCs w:val="16"/>
    </w:rPr>
  </w:style>
  <w:style w:type="paragraph" w:styleId="ListParagraph">
    <w:name w:val="List Paragraph"/>
    <w:aliases w:val="igunore,Subtitle Cover Page"/>
    <w:basedOn w:val="Normal"/>
    <w:link w:val="ListParagraphChar"/>
    <w:uiPriority w:val="34"/>
    <w:qFormat/>
    <w:rsid w:val="00205ACF"/>
    <w:pPr>
      <w:ind w:left="720"/>
      <w:contextualSpacing/>
    </w:pPr>
  </w:style>
  <w:style w:type="paragraph" w:styleId="PlainText">
    <w:name w:val="Plain Text"/>
    <w:basedOn w:val="Normal"/>
    <w:link w:val="PlainTextChar"/>
    <w:uiPriority w:val="99"/>
    <w:rsid w:val="00C65C95"/>
    <w:pPr>
      <w:spacing w:before="0" w:beforeAutospacing="0" w:after="0" w:afterAutospacing="0"/>
      <w:jc w:val="left"/>
    </w:pPr>
    <w:rPr>
      <w:rFonts w:ascii="Courier New" w:eastAsia="Times New Roman" w:hAnsi="Courier New"/>
      <w:sz w:val="20"/>
      <w:szCs w:val="20"/>
      <w:lang w:eastAsia="en-GB"/>
    </w:rPr>
  </w:style>
  <w:style w:type="character" w:customStyle="1" w:styleId="PlainTextChar">
    <w:name w:val="Plain Text Char"/>
    <w:link w:val="PlainText"/>
    <w:uiPriority w:val="99"/>
    <w:rsid w:val="00C65C95"/>
    <w:rPr>
      <w:rFonts w:ascii="Courier New" w:eastAsia="Times New Roman" w:hAnsi="Courier New" w:cs="Courier New"/>
      <w:sz w:val="20"/>
      <w:szCs w:val="20"/>
      <w:lang w:eastAsia="en-GB"/>
    </w:rPr>
  </w:style>
  <w:style w:type="paragraph" w:styleId="Header">
    <w:name w:val="header"/>
    <w:basedOn w:val="Normal"/>
    <w:link w:val="HeaderChar"/>
    <w:uiPriority w:val="99"/>
    <w:unhideWhenUsed/>
    <w:rsid w:val="00581226"/>
    <w:pPr>
      <w:tabs>
        <w:tab w:val="center" w:pos="4513"/>
        <w:tab w:val="right" w:pos="9026"/>
      </w:tabs>
      <w:spacing w:before="0" w:after="0"/>
    </w:pPr>
  </w:style>
  <w:style w:type="character" w:customStyle="1" w:styleId="HeaderChar">
    <w:name w:val="Header Char"/>
    <w:basedOn w:val="DefaultParagraphFont"/>
    <w:link w:val="Header"/>
    <w:uiPriority w:val="99"/>
    <w:rsid w:val="00581226"/>
  </w:style>
  <w:style w:type="paragraph" w:styleId="Footer">
    <w:name w:val="footer"/>
    <w:basedOn w:val="Normal"/>
    <w:link w:val="FooterChar"/>
    <w:uiPriority w:val="99"/>
    <w:unhideWhenUsed/>
    <w:rsid w:val="00581226"/>
    <w:pPr>
      <w:tabs>
        <w:tab w:val="center" w:pos="4513"/>
        <w:tab w:val="right" w:pos="9026"/>
      </w:tabs>
      <w:spacing w:before="0" w:after="0"/>
    </w:pPr>
  </w:style>
  <w:style w:type="character" w:customStyle="1" w:styleId="FooterChar">
    <w:name w:val="Footer Char"/>
    <w:basedOn w:val="DefaultParagraphFont"/>
    <w:link w:val="Footer"/>
    <w:uiPriority w:val="99"/>
    <w:rsid w:val="00581226"/>
  </w:style>
  <w:style w:type="character" w:styleId="CommentReference">
    <w:name w:val="annotation reference"/>
    <w:uiPriority w:val="99"/>
    <w:semiHidden/>
    <w:unhideWhenUsed/>
    <w:rsid w:val="008244A1"/>
    <w:rPr>
      <w:sz w:val="16"/>
      <w:szCs w:val="16"/>
    </w:rPr>
  </w:style>
  <w:style w:type="paragraph" w:styleId="CommentText">
    <w:name w:val="annotation text"/>
    <w:basedOn w:val="Normal"/>
    <w:link w:val="CommentTextChar"/>
    <w:uiPriority w:val="99"/>
    <w:semiHidden/>
    <w:unhideWhenUsed/>
    <w:rsid w:val="008244A1"/>
    <w:rPr>
      <w:sz w:val="20"/>
      <w:szCs w:val="20"/>
    </w:rPr>
  </w:style>
  <w:style w:type="character" w:customStyle="1" w:styleId="CommentTextChar">
    <w:name w:val="Comment Text Char"/>
    <w:link w:val="CommentText"/>
    <w:uiPriority w:val="99"/>
    <w:semiHidden/>
    <w:rsid w:val="008244A1"/>
    <w:rPr>
      <w:lang w:val="en-GB" w:eastAsia="en-US"/>
    </w:rPr>
  </w:style>
  <w:style w:type="paragraph" w:styleId="CommentSubject">
    <w:name w:val="annotation subject"/>
    <w:basedOn w:val="CommentText"/>
    <w:next w:val="CommentText"/>
    <w:link w:val="CommentSubjectChar"/>
    <w:uiPriority w:val="99"/>
    <w:semiHidden/>
    <w:unhideWhenUsed/>
    <w:rsid w:val="008244A1"/>
    <w:rPr>
      <w:b/>
      <w:bCs/>
    </w:rPr>
  </w:style>
  <w:style w:type="character" w:customStyle="1" w:styleId="CommentSubjectChar">
    <w:name w:val="Comment Subject Char"/>
    <w:link w:val="CommentSubject"/>
    <w:uiPriority w:val="99"/>
    <w:semiHidden/>
    <w:rsid w:val="008244A1"/>
    <w:rPr>
      <w:b/>
      <w:bCs/>
      <w:lang w:val="en-GB" w:eastAsia="en-US"/>
    </w:rPr>
  </w:style>
  <w:style w:type="paragraph" w:customStyle="1" w:styleId="Default">
    <w:name w:val="Default"/>
    <w:rsid w:val="006956E8"/>
    <w:pPr>
      <w:autoSpaceDE w:val="0"/>
      <w:autoSpaceDN w:val="0"/>
      <w:adjustRightInd w:val="0"/>
    </w:pPr>
    <w:rPr>
      <w:rFonts w:ascii="Verdana" w:hAnsi="Verdana" w:cs="Verdana"/>
      <w:color w:val="000000"/>
      <w:sz w:val="24"/>
      <w:szCs w:val="24"/>
    </w:rPr>
  </w:style>
  <w:style w:type="paragraph" w:customStyle="1" w:styleId="TableHeading">
    <w:name w:val="TableHeading"/>
    <w:basedOn w:val="Normal"/>
    <w:rsid w:val="00291D72"/>
    <w:pPr>
      <w:spacing w:before="60" w:beforeAutospacing="0" w:after="60" w:afterAutospacing="0"/>
      <w:ind w:left="72" w:right="72"/>
      <w:jc w:val="left"/>
    </w:pPr>
    <w:rPr>
      <w:rFonts w:ascii="Arial" w:eastAsia="Times New Roman" w:hAnsi="Arial"/>
      <w:b/>
      <w:sz w:val="20"/>
      <w:szCs w:val="20"/>
    </w:rPr>
  </w:style>
  <w:style w:type="character" w:customStyle="1" w:styleId="ListParagraphChar">
    <w:name w:val="List Paragraph Char"/>
    <w:aliases w:val="igunore Char,Subtitle Cover Page Char"/>
    <w:basedOn w:val="DefaultParagraphFont"/>
    <w:link w:val="ListParagraph"/>
    <w:uiPriority w:val="34"/>
    <w:rsid w:val="00F1649C"/>
    <w:rPr>
      <w:sz w:val="22"/>
      <w:szCs w:val="22"/>
      <w:lang w:val="en-GB" w:eastAsia="en-US"/>
    </w:rPr>
  </w:style>
  <w:style w:type="character" w:styleId="UnresolvedMention">
    <w:name w:val="Unresolved Mention"/>
    <w:basedOn w:val="DefaultParagraphFont"/>
    <w:uiPriority w:val="99"/>
    <w:semiHidden/>
    <w:unhideWhenUsed/>
    <w:rsid w:val="00A121A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925463">
      <w:bodyDiv w:val="1"/>
      <w:marLeft w:val="0"/>
      <w:marRight w:val="0"/>
      <w:marTop w:val="0"/>
      <w:marBottom w:val="0"/>
      <w:divBdr>
        <w:top w:val="none" w:sz="0" w:space="0" w:color="auto"/>
        <w:left w:val="none" w:sz="0" w:space="0" w:color="auto"/>
        <w:bottom w:val="none" w:sz="0" w:space="0" w:color="auto"/>
        <w:right w:val="none" w:sz="0" w:space="0" w:color="auto"/>
      </w:divBdr>
    </w:div>
    <w:div w:id="622151737">
      <w:bodyDiv w:val="1"/>
      <w:marLeft w:val="0"/>
      <w:marRight w:val="0"/>
      <w:marTop w:val="0"/>
      <w:marBottom w:val="0"/>
      <w:divBdr>
        <w:top w:val="none" w:sz="0" w:space="0" w:color="auto"/>
        <w:left w:val="none" w:sz="0" w:space="0" w:color="auto"/>
        <w:bottom w:val="none" w:sz="0" w:space="0" w:color="auto"/>
        <w:right w:val="none" w:sz="0" w:space="0" w:color="auto"/>
      </w:divBdr>
    </w:div>
    <w:div w:id="631132163">
      <w:bodyDiv w:val="1"/>
      <w:marLeft w:val="0"/>
      <w:marRight w:val="0"/>
      <w:marTop w:val="0"/>
      <w:marBottom w:val="0"/>
      <w:divBdr>
        <w:top w:val="none" w:sz="0" w:space="0" w:color="auto"/>
        <w:left w:val="none" w:sz="0" w:space="0" w:color="auto"/>
        <w:bottom w:val="none" w:sz="0" w:space="0" w:color="auto"/>
        <w:right w:val="none" w:sz="0" w:space="0" w:color="auto"/>
      </w:divBdr>
    </w:div>
    <w:div w:id="993295184">
      <w:bodyDiv w:val="1"/>
      <w:marLeft w:val="0"/>
      <w:marRight w:val="0"/>
      <w:marTop w:val="0"/>
      <w:marBottom w:val="0"/>
      <w:divBdr>
        <w:top w:val="none" w:sz="0" w:space="0" w:color="auto"/>
        <w:left w:val="none" w:sz="0" w:space="0" w:color="auto"/>
        <w:bottom w:val="none" w:sz="0" w:space="0" w:color="auto"/>
        <w:right w:val="none" w:sz="0" w:space="0" w:color="auto"/>
      </w:divBdr>
    </w:div>
    <w:div w:id="1202401919">
      <w:bodyDiv w:val="1"/>
      <w:marLeft w:val="0"/>
      <w:marRight w:val="0"/>
      <w:marTop w:val="0"/>
      <w:marBottom w:val="0"/>
      <w:divBdr>
        <w:top w:val="none" w:sz="0" w:space="0" w:color="auto"/>
        <w:left w:val="none" w:sz="0" w:space="0" w:color="auto"/>
        <w:bottom w:val="none" w:sz="0" w:space="0" w:color="auto"/>
        <w:right w:val="none" w:sz="0" w:space="0" w:color="auto"/>
      </w:divBdr>
    </w:div>
    <w:div w:id="1585990109">
      <w:bodyDiv w:val="1"/>
      <w:marLeft w:val="0"/>
      <w:marRight w:val="0"/>
      <w:marTop w:val="0"/>
      <w:marBottom w:val="0"/>
      <w:divBdr>
        <w:top w:val="none" w:sz="0" w:space="0" w:color="auto"/>
        <w:left w:val="none" w:sz="0" w:space="0" w:color="auto"/>
        <w:bottom w:val="none" w:sz="0" w:space="0" w:color="auto"/>
        <w:right w:val="none" w:sz="0" w:space="0" w:color="auto"/>
      </w:divBdr>
    </w:div>
    <w:div w:id="169780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www.dataprotection.ie"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galwaycoco.i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galway.ie/en/services/more/dataprotection/" TargetMode="External"/><Relationship Id="rId4" Type="http://schemas.openxmlformats.org/officeDocument/2006/relationships/settings" Target="settings.xml"/><Relationship Id="rId9" Type="http://schemas.openxmlformats.org/officeDocument/2006/relationships/hyperlink" Target="https://www.galway.ie/en/services/yourcouncil/dataprotection/cct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2A88C6-D5F7-4A4A-8B82-C81921D4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913</Words>
  <Characters>5207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6108</CharactersWithSpaces>
  <SharedDoc>false</SharedDoc>
  <HLinks>
    <vt:vector size="12" baseType="variant">
      <vt:variant>
        <vt:i4>2752551</vt:i4>
      </vt:variant>
      <vt:variant>
        <vt:i4>3</vt:i4>
      </vt:variant>
      <vt:variant>
        <vt:i4>0</vt:i4>
      </vt:variant>
      <vt:variant>
        <vt:i4>5</vt:i4>
      </vt:variant>
      <vt:variant>
        <vt:lpwstr>http://www.dataprotection.ie/viewdoc.asp?DocID=796&amp;ad=1</vt:lpwstr>
      </vt:variant>
      <vt:variant>
        <vt:lpwstr/>
      </vt:variant>
      <vt:variant>
        <vt:i4>2949226</vt:i4>
      </vt:variant>
      <vt:variant>
        <vt:i4>0</vt:i4>
      </vt:variant>
      <vt:variant>
        <vt:i4>0</vt:i4>
      </vt:variant>
      <vt:variant>
        <vt:i4>5</vt:i4>
      </vt:variant>
      <vt:variant>
        <vt:lpwstr>http://www.dataprotection.ie/viewdoc.asp?m=m&amp;fn=/documents/guidance/310604.htm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vista</dc:creator>
  <cp:lastModifiedBy>Liadhan Keady</cp:lastModifiedBy>
  <cp:revision>19</cp:revision>
  <cp:lastPrinted>2020-05-19T07:45:00Z</cp:lastPrinted>
  <dcterms:created xsi:type="dcterms:W3CDTF">2020-05-27T09:09:00Z</dcterms:created>
  <dcterms:modified xsi:type="dcterms:W3CDTF">2022-01-26T15:12:00Z</dcterms:modified>
</cp:coreProperties>
</file>